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57132" w14:textId="38AEADDF" w:rsidR="008E1D98" w:rsidRPr="00527540" w:rsidRDefault="00F41ACC" w:rsidP="00527540">
      <w:pPr>
        <w:spacing w:line="360" w:lineRule="auto"/>
        <w:jc w:val="center"/>
        <w:rPr>
          <w:b/>
          <w:bCs/>
          <w:sz w:val="28"/>
          <w:szCs w:val="28"/>
          <w:rtl/>
        </w:rPr>
      </w:pPr>
      <w:bookmarkStart w:id="0" w:name="_GoBack"/>
      <w:bookmarkEnd w:id="0"/>
      <w:r w:rsidRPr="00527540">
        <w:rPr>
          <w:rFonts w:hint="cs"/>
          <w:b/>
          <w:bCs/>
          <w:sz w:val="28"/>
          <w:szCs w:val="28"/>
          <w:rtl/>
        </w:rPr>
        <w:t xml:space="preserve">עדויות חברי פלמ"ח על התקופה בכפר מנחם </w:t>
      </w:r>
      <w:r w:rsidR="00527540">
        <w:rPr>
          <w:rFonts w:hint="cs"/>
          <w:b/>
          <w:bCs/>
          <w:sz w:val="28"/>
          <w:szCs w:val="28"/>
          <w:rtl/>
        </w:rPr>
        <w:t>-</w:t>
      </w:r>
      <w:r w:rsidRPr="00527540">
        <w:rPr>
          <w:rFonts w:hint="cs"/>
          <w:b/>
          <w:bCs/>
          <w:sz w:val="28"/>
          <w:szCs w:val="28"/>
          <w:rtl/>
        </w:rPr>
        <w:t xml:space="preserve"> ארכיון יד טבנקין</w:t>
      </w:r>
    </w:p>
    <w:p w14:paraId="41AA38D7" w14:textId="69D4D311" w:rsidR="00F41ACC" w:rsidRPr="00145108" w:rsidRDefault="00F41ACC" w:rsidP="00F41ACC">
      <w:pPr>
        <w:spacing w:line="360" w:lineRule="auto"/>
        <w:jc w:val="both"/>
        <w:rPr>
          <w:sz w:val="24"/>
          <w:szCs w:val="24"/>
          <w:u w:val="single"/>
          <w:rtl/>
        </w:rPr>
      </w:pPr>
      <w:proofErr w:type="spellStart"/>
      <w:r w:rsidRPr="00145108">
        <w:rPr>
          <w:rFonts w:hint="cs"/>
          <w:sz w:val="24"/>
          <w:szCs w:val="24"/>
          <w:u w:val="single"/>
          <w:rtl/>
        </w:rPr>
        <w:t>יוסק'ה</w:t>
      </w:r>
      <w:proofErr w:type="spellEnd"/>
      <w:r w:rsidRPr="00145108">
        <w:rPr>
          <w:rFonts w:hint="cs"/>
          <w:sz w:val="24"/>
          <w:szCs w:val="24"/>
          <w:u w:val="single"/>
          <w:rtl/>
        </w:rPr>
        <w:t xml:space="preserve"> יריב (</w:t>
      </w:r>
      <w:proofErr w:type="spellStart"/>
      <w:r w:rsidRPr="00145108">
        <w:rPr>
          <w:rFonts w:hint="cs"/>
          <w:sz w:val="24"/>
          <w:szCs w:val="24"/>
          <w:u w:val="single"/>
          <w:rtl/>
        </w:rPr>
        <w:t>ריבקינד</w:t>
      </w:r>
      <w:proofErr w:type="spellEnd"/>
      <w:r w:rsidRPr="00145108">
        <w:rPr>
          <w:rFonts w:hint="cs"/>
          <w:sz w:val="24"/>
          <w:szCs w:val="24"/>
          <w:u w:val="single"/>
          <w:rtl/>
        </w:rPr>
        <w:t xml:space="preserve">) </w:t>
      </w:r>
      <w:r w:rsidRPr="00145108">
        <w:rPr>
          <w:sz w:val="24"/>
          <w:szCs w:val="24"/>
          <w:u w:val="single"/>
          <w:rtl/>
        </w:rPr>
        <w:t>–</w:t>
      </w:r>
      <w:r w:rsidRPr="00145108">
        <w:rPr>
          <w:rFonts w:hint="cs"/>
          <w:sz w:val="24"/>
          <w:szCs w:val="24"/>
          <w:u w:val="single"/>
          <w:rtl/>
        </w:rPr>
        <w:t xml:space="preserve"> יליד 1923. פלוגה א'. ראיון משנת 1986</w:t>
      </w:r>
      <w:r w:rsidR="00527540" w:rsidRPr="00145108">
        <w:rPr>
          <w:rFonts w:hint="cs"/>
          <w:sz w:val="24"/>
          <w:szCs w:val="24"/>
          <w:u w:val="single"/>
          <w:rtl/>
        </w:rPr>
        <w:t>. תיק מספר 16-12.52.30</w:t>
      </w:r>
    </w:p>
    <w:p w14:paraId="46C2E98A" w14:textId="5BEFFF4A" w:rsidR="00F41ACC" w:rsidRPr="00527540" w:rsidRDefault="00F41ACC" w:rsidP="00F41ACC">
      <w:pPr>
        <w:spacing w:line="360" w:lineRule="auto"/>
        <w:jc w:val="both"/>
        <w:rPr>
          <w:sz w:val="24"/>
          <w:szCs w:val="24"/>
          <w:rtl/>
        </w:rPr>
      </w:pPr>
      <w:r w:rsidRPr="00527540">
        <w:rPr>
          <w:rFonts w:hint="cs"/>
          <w:sz w:val="24"/>
          <w:szCs w:val="24"/>
          <w:rtl/>
        </w:rPr>
        <w:t xml:space="preserve">נשלח עם הפלוגה בקיץ 1942 מקיבוץ דן לכפר מנחם "כדי לעצור את </w:t>
      </w:r>
      <w:proofErr w:type="spellStart"/>
      <w:r w:rsidRPr="00527540">
        <w:rPr>
          <w:rFonts w:hint="cs"/>
          <w:sz w:val="24"/>
          <w:szCs w:val="24"/>
          <w:rtl/>
        </w:rPr>
        <w:t>רומל</w:t>
      </w:r>
      <w:proofErr w:type="spellEnd"/>
      <w:r w:rsidRPr="00527540">
        <w:rPr>
          <w:rFonts w:hint="cs"/>
          <w:sz w:val="24"/>
          <w:szCs w:val="24"/>
          <w:rtl/>
        </w:rPr>
        <w:t>". לא היה להם נשק כלל. קיימו "</w:t>
      </w:r>
      <w:proofErr w:type="spellStart"/>
      <w:r w:rsidRPr="00527540">
        <w:rPr>
          <w:rFonts w:hint="cs"/>
          <w:sz w:val="24"/>
          <w:szCs w:val="24"/>
          <w:rtl/>
        </w:rPr>
        <w:t>אימונםי</w:t>
      </w:r>
      <w:proofErr w:type="spellEnd"/>
      <w:r w:rsidRPr="00527540">
        <w:rPr>
          <w:rFonts w:hint="cs"/>
          <w:sz w:val="24"/>
          <w:szCs w:val="24"/>
          <w:rtl/>
        </w:rPr>
        <w:t xml:space="preserve"> שגרתיים" [אין פירוט]. למ"מ קראו יצחק (למדן או נבון) מאפיקים. זמן קצר לאחר סיום התקופה בכפר מנחם, </w:t>
      </w:r>
      <w:proofErr w:type="spellStart"/>
      <w:r w:rsidRPr="00527540">
        <w:rPr>
          <w:rFonts w:hint="cs"/>
          <w:sz w:val="24"/>
          <w:szCs w:val="24"/>
          <w:rtl/>
        </w:rPr>
        <w:t>כשהיתה</w:t>
      </w:r>
      <w:proofErr w:type="spellEnd"/>
      <w:r w:rsidRPr="00527540">
        <w:rPr>
          <w:rFonts w:hint="cs"/>
          <w:sz w:val="24"/>
          <w:szCs w:val="24"/>
          <w:rtl/>
        </w:rPr>
        <w:t xml:space="preserve"> הפלוגה בתל-יוסף הוא התאבד. [מבדיקה באתר </w:t>
      </w:r>
      <w:r w:rsidR="00527540">
        <w:rPr>
          <w:rFonts w:hint="cs"/>
          <w:sz w:val="24"/>
          <w:szCs w:val="24"/>
          <w:rtl/>
        </w:rPr>
        <w:t xml:space="preserve">קיבוץ </w:t>
      </w:r>
      <w:r w:rsidRPr="00527540">
        <w:rPr>
          <w:rFonts w:hint="cs"/>
          <w:sz w:val="24"/>
          <w:szCs w:val="24"/>
          <w:rtl/>
        </w:rPr>
        <w:t xml:space="preserve">אפיקים שמו של המ"מ היה יצחק </w:t>
      </w:r>
      <w:proofErr w:type="spellStart"/>
      <w:r w:rsidRPr="00527540">
        <w:rPr>
          <w:rFonts w:hint="cs"/>
          <w:sz w:val="24"/>
          <w:szCs w:val="24"/>
          <w:rtl/>
        </w:rPr>
        <w:t>תבורי</w:t>
      </w:r>
      <w:proofErr w:type="spellEnd"/>
      <w:r w:rsidRPr="00527540">
        <w:rPr>
          <w:rFonts w:hint="cs"/>
          <w:sz w:val="24"/>
          <w:szCs w:val="24"/>
          <w:rtl/>
        </w:rPr>
        <w:t xml:space="preserve"> שהתאבד במרץ 1944]. יריב התרשם במיוחד מדוד קרון על רקע יציאתו להילחם בספרד. שמר על קשרי ידידות </w:t>
      </w:r>
      <w:proofErr w:type="spellStart"/>
      <w:r w:rsidRPr="00527540">
        <w:rPr>
          <w:rFonts w:hint="cs"/>
          <w:sz w:val="24"/>
          <w:szCs w:val="24"/>
          <w:rtl/>
        </w:rPr>
        <w:t>איתו</w:t>
      </w:r>
      <w:proofErr w:type="spellEnd"/>
      <w:r w:rsidRPr="00527540">
        <w:rPr>
          <w:rFonts w:hint="cs"/>
          <w:sz w:val="24"/>
          <w:szCs w:val="24"/>
          <w:rtl/>
        </w:rPr>
        <w:t xml:space="preserve"> גם אחרי התקופה בכפר מנחם כאשר שניהם שירתו במוסד. מצורף קטע מעדותו על </w:t>
      </w:r>
      <w:r w:rsidR="00380061" w:rsidRPr="00527540">
        <w:rPr>
          <w:rFonts w:hint="cs"/>
          <w:sz w:val="24"/>
          <w:szCs w:val="24"/>
          <w:rtl/>
        </w:rPr>
        <w:t>אירוע במלחמת השחרור [לא ברור לאיזה כפר בדיוק מתכוון]:</w:t>
      </w:r>
    </w:p>
    <w:p w14:paraId="04F0C8EE" w14:textId="0A14D233" w:rsidR="00380061" w:rsidRDefault="00380061" w:rsidP="00F41ACC">
      <w:pPr>
        <w:spacing w:line="360" w:lineRule="auto"/>
        <w:jc w:val="both"/>
        <w:rPr>
          <w:sz w:val="24"/>
          <w:szCs w:val="24"/>
          <w:rtl/>
        </w:rPr>
      </w:pPr>
      <w:r w:rsidRPr="00527540">
        <w:rPr>
          <w:noProof/>
          <w:sz w:val="24"/>
          <w:szCs w:val="24"/>
        </w:rPr>
        <w:drawing>
          <wp:inline distT="0" distB="0" distL="0" distR="0" wp14:anchorId="0F8F429B" wp14:editId="56B1B8B8">
            <wp:extent cx="5274310" cy="3191510"/>
            <wp:effectExtent l="0" t="0" r="2540" b="889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191510"/>
                    </a:xfrm>
                    <a:prstGeom prst="rect">
                      <a:avLst/>
                    </a:prstGeom>
                  </pic:spPr>
                </pic:pic>
              </a:graphicData>
            </a:graphic>
          </wp:inline>
        </w:drawing>
      </w:r>
    </w:p>
    <w:p w14:paraId="4FA208CC" w14:textId="163852FB" w:rsidR="001D7D6F" w:rsidRPr="001D7D6F" w:rsidRDefault="001C3A62" w:rsidP="001D7D6F">
      <w:pPr>
        <w:spacing w:line="360" w:lineRule="auto"/>
        <w:jc w:val="center"/>
        <w:rPr>
          <w:sz w:val="24"/>
          <w:szCs w:val="24"/>
          <w:u w:val="single"/>
          <w:rtl/>
        </w:rPr>
      </w:pPr>
      <w:r w:rsidRPr="001D7D6F">
        <w:rPr>
          <w:rFonts w:hint="cs"/>
          <w:sz w:val="24"/>
          <w:szCs w:val="24"/>
          <w:u w:val="single"/>
          <w:rtl/>
        </w:rPr>
        <w:t xml:space="preserve">משה </w:t>
      </w:r>
      <w:proofErr w:type="spellStart"/>
      <w:r w:rsidRPr="001D7D6F">
        <w:rPr>
          <w:rFonts w:hint="cs"/>
          <w:sz w:val="24"/>
          <w:szCs w:val="24"/>
          <w:u w:val="single"/>
          <w:rtl/>
        </w:rPr>
        <w:t>כלפון</w:t>
      </w:r>
      <w:proofErr w:type="spellEnd"/>
      <w:r w:rsidR="001D7D6F" w:rsidRPr="001D7D6F">
        <w:rPr>
          <w:rFonts w:hint="cs"/>
          <w:sz w:val="24"/>
          <w:szCs w:val="24"/>
          <w:u w:val="single"/>
          <w:rtl/>
        </w:rPr>
        <w:t>,</w:t>
      </w:r>
      <w:r w:rsidRPr="001D7D6F">
        <w:rPr>
          <w:rFonts w:hint="cs"/>
          <w:sz w:val="24"/>
          <w:szCs w:val="24"/>
          <w:u w:val="single"/>
          <w:rtl/>
        </w:rPr>
        <w:t xml:space="preserve"> פלוגה א'. יליד 1923. </w:t>
      </w:r>
      <w:r w:rsidR="001D7D6F" w:rsidRPr="001D7D6F">
        <w:rPr>
          <w:rFonts w:hint="cs"/>
          <w:sz w:val="24"/>
          <w:szCs w:val="24"/>
          <w:u w:val="single"/>
          <w:rtl/>
        </w:rPr>
        <w:t>הריאיו</w:t>
      </w:r>
      <w:r w:rsidR="001D7D6F" w:rsidRPr="001D7D6F">
        <w:rPr>
          <w:rFonts w:hint="eastAsia"/>
          <w:sz w:val="24"/>
          <w:szCs w:val="24"/>
          <w:u w:val="single"/>
          <w:rtl/>
        </w:rPr>
        <w:t>ן</w:t>
      </w:r>
      <w:r w:rsidRPr="001D7D6F">
        <w:rPr>
          <w:rFonts w:hint="cs"/>
          <w:sz w:val="24"/>
          <w:szCs w:val="24"/>
          <w:u w:val="single"/>
          <w:rtl/>
        </w:rPr>
        <w:t xml:space="preserve"> נערך במרץ-מאי 2001.</w:t>
      </w:r>
    </w:p>
    <w:p w14:paraId="0A3D9758" w14:textId="005ECB18" w:rsidR="001C3A62" w:rsidRPr="001D7D6F" w:rsidRDefault="001C3A62" w:rsidP="001D7D6F">
      <w:pPr>
        <w:spacing w:line="360" w:lineRule="auto"/>
        <w:jc w:val="center"/>
        <w:rPr>
          <w:sz w:val="24"/>
          <w:szCs w:val="24"/>
          <w:u w:val="single"/>
          <w:rtl/>
        </w:rPr>
      </w:pPr>
      <w:r w:rsidRPr="001D7D6F">
        <w:rPr>
          <w:rFonts w:hint="cs"/>
          <w:sz w:val="24"/>
          <w:szCs w:val="24"/>
          <w:u w:val="single"/>
          <w:rtl/>
        </w:rPr>
        <w:t xml:space="preserve">מספר תיק: </w:t>
      </w:r>
      <w:r w:rsidR="001D7D6F" w:rsidRPr="001D7D6F">
        <w:rPr>
          <w:rFonts w:hint="cs"/>
          <w:sz w:val="24"/>
          <w:szCs w:val="24"/>
          <w:u w:val="single"/>
          <w:rtl/>
        </w:rPr>
        <w:t>16-12/52/116</w:t>
      </w:r>
    </w:p>
    <w:p w14:paraId="1DBCDB62" w14:textId="5AC24208" w:rsidR="001C3A62" w:rsidRDefault="001C3A62" w:rsidP="001C3A62">
      <w:pPr>
        <w:spacing w:line="360" w:lineRule="auto"/>
        <w:jc w:val="both"/>
        <w:rPr>
          <w:sz w:val="24"/>
          <w:szCs w:val="24"/>
          <w:rtl/>
        </w:rPr>
      </w:pPr>
      <w:r>
        <w:rPr>
          <w:rFonts w:hint="cs"/>
          <w:sz w:val="24"/>
          <w:szCs w:val="24"/>
          <w:rtl/>
        </w:rPr>
        <w:t xml:space="preserve">נשלח בקיץ 1942 עם פלוגה א' לתגבר את הדרום מחשש לפלישה ובמטרה לעכב את </w:t>
      </w:r>
      <w:proofErr w:type="spellStart"/>
      <w:r>
        <w:rPr>
          <w:rFonts w:hint="cs"/>
          <w:sz w:val="24"/>
          <w:szCs w:val="24"/>
          <w:rtl/>
        </w:rPr>
        <w:t>השריןו</w:t>
      </w:r>
      <w:proofErr w:type="spellEnd"/>
      <w:r>
        <w:rPr>
          <w:rFonts w:hint="cs"/>
          <w:sz w:val="24"/>
          <w:szCs w:val="24"/>
          <w:rtl/>
        </w:rPr>
        <w:t xml:space="preserve"> הגרמני אם היא אכן תקרה. הגיע לכפר מנחם ישירות מכדורי. הוא וחבריו היו אמורים להבחן בבחינות הגמר של בית הספר בסוף אוגוסט, אך היה צורך לפרוס אותם בדרום לפני כן. החשש היה שאם לא יתייצבו לבחינות הבריטים יחשדו ויבדקו מה העניין. בהיותו תלמיד מצטיין נשלח לדבר עם מנהל כדורי והצליח לשכנע אותו להקדים את הבחינות. וכך, הבחינות התקיימו ב-28.7.1942, מסיבת הסיום ב-30.7 וב-31.7.1942 ירדה הפלוגה לדרום. אנשיה התפרסו בשלושה קיבוצים: נגבה, רוחמה וכפר מנחם. </w:t>
      </w:r>
      <w:proofErr w:type="spellStart"/>
      <w:r>
        <w:rPr>
          <w:rFonts w:hint="cs"/>
          <w:sz w:val="24"/>
          <w:szCs w:val="24"/>
          <w:rtl/>
        </w:rPr>
        <w:t>בכ"מ</w:t>
      </w:r>
      <w:proofErr w:type="spellEnd"/>
      <w:r>
        <w:rPr>
          <w:rFonts w:hint="cs"/>
          <w:sz w:val="24"/>
          <w:szCs w:val="24"/>
          <w:rtl/>
        </w:rPr>
        <w:t xml:space="preserve"> עבדו בקטיף דורה [סורגום] ותירס במשך שלושה חודשים. במקביל ביצעו סיורים בגזרה רחבה </w:t>
      </w:r>
      <w:r>
        <w:rPr>
          <w:sz w:val="24"/>
          <w:szCs w:val="24"/>
          <w:rtl/>
        </w:rPr>
        <w:t>–</w:t>
      </w:r>
      <w:r>
        <w:rPr>
          <w:rFonts w:hint="cs"/>
          <w:sz w:val="24"/>
          <w:szCs w:val="24"/>
          <w:rtl/>
        </w:rPr>
        <w:t xml:space="preserve"> מאזור </w:t>
      </w:r>
      <w:proofErr w:type="spellStart"/>
      <w:r>
        <w:rPr>
          <w:rFonts w:hint="cs"/>
          <w:sz w:val="24"/>
          <w:szCs w:val="24"/>
          <w:rtl/>
        </w:rPr>
        <w:t>קרית</w:t>
      </w:r>
      <w:proofErr w:type="spellEnd"/>
      <w:r>
        <w:rPr>
          <w:rFonts w:hint="cs"/>
          <w:sz w:val="24"/>
          <w:szCs w:val="24"/>
          <w:rtl/>
        </w:rPr>
        <w:t xml:space="preserve"> גת של היום בדרום, דרך </w:t>
      </w:r>
      <w:r>
        <w:rPr>
          <w:rFonts w:hint="cs"/>
          <w:sz w:val="24"/>
          <w:szCs w:val="24"/>
          <w:rtl/>
        </w:rPr>
        <w:lastRenderedPageBreak/>
        <w:t xml:space="preserve">אזור אשדוד של היום במערב וקיבוץ צובה של היום במזרח. </w:t>
      </w:r>
      <w:r w:rsidR="001575B7">
        <w:rPr>
          <w:rFonts w:hint="cs"/>
          <w:sz w:val="24"/>
          <w:szCs w:val="24"/>
          <w:rtl/>
        </w:rPr>
        <w:t xml:space="preserve">הסיורים נועדו כדי לאתר ולסמן אתרים לעיכוב הגרמנים: גשרים שניתן לפוצץ, עמודי חשמל להפיל נקודות בכביש שאפשר להניח בהן מטענים וכד'. קיבלו רובים צרפתיים מסוג </w:t>
      </w:r>
      <w:r w:rsidR="001575B7">
        <w:rPr>
          <w:rFonts w:hint="cs"/>
          <w:sz w:val="24"/>
          <w:szCs w:val="24"/>
        </w:rPr>
        <w:t>TLA</w:t>
      </w:r>
      <w:r w:rsidR="001575B7">
        <w:rPr>
          <w:sz w:val="24"/>
          <w:szCs w:val="24"/>
        </w:rPr>
        <w:t>890</w:t>
      </w:r>
      <w:r w:rsidR="001575B7">
        <w:rPr>
          <w:rFonts w:hint="cs"/>
          <w:sz w:val="24"/>
          <w:szCs w:val="24"/>
          <w:rtl/>
        </w:rPr>
        <w:t xml:space="preserve"> ש"כל </w:t>
      </w:r>
      <w:proofErr w:type="spellStart"/>
      <w:r w:rsidR="001575B7">
        <w:rPr>
          <w:rFonts w:hint="cs"/>
          <w:sz w:val="24"/>
          <w:szCs w:val="24"/>
          <w:rtl/>
        </w:rPr>
        <w:t>יריה</w:t>
      </w:r>
      <w:proofErr w:type="spellEnd"/>
      <w:r w:rsidR="001575B7">
        <w:rPr>
          <w:rFonts w:hint="cs"/>
          <w:sz w:val="24"/>
          <w:szCs w:val="24"/>
          <w:rtl/>
        </w:rPr>
        <w:t xml:space="preserve"> היה סימן כחול בכתף".</w:t>
      </w:r>
    </w:p>
    <w:p w14:paraId="696C1701" w14:textId="76A8027A" w:rsidR="00145108" w:rsidRPr="00145108" w:rsidRDefault="00145108" w:rsidP="001C3A62">
      <w:pPr>
        <w:spacing w:line="360" w:lineRule="auto"/>
        <w:jc w:val="both"/>
        <w:rPr>
          <w:sz w:val="24"/>
          <w:szCs w:val="24"/>
          <w:u w:val="single"/>
          <w:rtl/>
        </w:rPr>
      </w:pPr>
      <w:r w:rsidRPr="00145108">
        <w:rPr>
          <w:rFonts w:hint="cs"/>
          <w:sz w:val="24"/>
          <w:szCs w:val="24"/>
          <w:u w:val="single"/>
          <w:rtl/>
        </w:rPr>
        <w:t xml:space="preserve">יצחק </w:t>
      </w:r>
      <w:proofErr w:type="spellStart"/>
      <w:r w:rsidRPr="00145108">
        <w:rPr>
          <w:rFonts w:hint="cs"/>
          <w:sz w:val="24"/>
          <w:szCs w:val="24"/>
          <w:u w:val="single"/>
          <w:rtl/>
        </w:rPr>
        <w:t>קרלינסקי</w:t>
      </w:r>
      <w:proofErr w:type="spellEnd"/>
      <w:r w:rsidRPr="00145108">
        <w:rPr>
          <w:rFonts w:hint="cs"/>
          <w:sz w:val="24"/>
          <w:szCs w:val="24"/>
          <w:u w:val="single"/>
          <w:rtl/>
        </w:rPr>
        <w:t>. פלוגה ה'. יליד 1923. ראיון בשנים 1987-1986. מספר תיק: 16-12/52/67</w:t>
      </w:r>
    </w:p>
    <w:p w14:paraId="4F862161" w14:textId="2673F629" w:rsidR="00145108" w:rsidRDefault="00145108" w:rsidP="001C3A62">
      <w:pPr>
        <w:spacing w:line="360" w:lineRule="auto"/>
        <w:jc w:val="both"/>
        <w:rPr>
          <w:sz w:val="24"/>
          <w:szCs w:val="24"/>
          <w:rtl/>
        </w:rPr>
      </w:pPr>
      <w:r>
        <w:rPr>
          <w:rFonts w:hint="cs"/>
          <w:sz w:val="24"/>
          <w:szCs w:val="24"/>
          <w:rtl/>
        </w:rPr>
        <w:t xml:space="preserve">הוצב בנען ב-1942. אחרי כשנה שם נשלח לקורס </w:t>
      </w:r>
      <w:proofErr w:type="spellStart"/>
      <w:r>
        <w:rPr>
          <w:rFonts w:hint="cs"/>
          <w:sz w:val="24"/>
          <w:szCs w:val="24"/>
          <w:rtl/>
        </w:rPr>
        <w:t>מכ"ים</w:t>
      </w:r>
      <w:proofErr w:type="spellEnd"/>
      <w:r>
        <w:rPr>
          <w:rFonts w:hint="cs"/>
          <w:sz w:val="24"/>
          <w:szCs w:val="24"/>
          <w:rtl/>
        </w:rPr>
        <w:t xml:space="preserve"> בכפר מנחם. הקורס נמשך כשנה. למה כל כך הרבה זמן? בגלל מחסור בתקציב למימון הקורס החניכים עבדו חודש בקיבוץ ואז עשו שבוע של קורס. לדבריו, "בין הלימודים של קורס מ"כים היה גם שבנינו את הכביש </w:t>
      </w:r>
      <w:proofErr w:type="spellStart"/>
      <w:r>
        <w:rPr>
          <w:rFonts w:hint="cs"/>
          <w:sz w:val="24"/>
          <w:szCs w:val="24"/>
          <w:rtl/>
        </w:rPr>
        <w:t>ממסמיה</w:t>
      </w:r>
      <w:proofErr w:type="spellEnd"/>
      <w:r>
        <w:rPr>
          <w:rFonts w:hint="cs"/>
          <w:sz w:val="24"/>
          <w:szCs w:val="24"/>
          <w:rtl/>
        </w:rPr>
        <w:t xml:space="preserve"> לכפר מנחם". </w:t>
      </w:r>
    </w:p>
    <w:p w14:paraId="49B755D7" w14:textId="175BDDB3" w:rsidR="00145108" w:rsidRPr="009B2495" w:rsidRDefault="00145108" w:rsidP="001C3A62">
      <w:pPr>
        <w:spacing w:line="360" w:lineRule="auto"/>
        <w:jc w:val="both"/>
        <w:rPr>
          <w:sz w:val="24"/>
          <w:szCs w:val="24"/>
          <w:u w:val="single"/>
          <w:rtl/>
        </w:rPr>
      </w:pPr>
      <w:r w:rsidRPr="009B2495">
        <w:rPr>
          <w:rFonts w:hint="cs"/>
          <w:sz w:val="24"/>
          <w:szCs w:val="24"/>
          <w:u w:val="single"/>
          <w:rtl/>
        </w:rPr>
        <w:t xml:space="preserve">ששון נבות. ראיון מה-30.7.1996. </w:t>
      </w:r>
      <w:r w:rsidR="001453A9" w:rsidRPr="009B2495">
        <w:rPr>
          <w:rFonts w:hint="cs"/>
          <w:sz w:val="24"/>
          <w:szCs w:val="24"/>
          <w:u w:val="single"/>
          <w:rtl/>
        </w:rPr>
        <w:t xml:space="preserve">לא ברור באיזו פלוגה היה. </w:t>
      </w:r>
      <w:r w:rsidR="009B2495">
        <w:rPr>
          <w:rFonts w:hint="cs"/>
          <w:sz w:val="24"/>
          <w:szCs w:val="24"/>
          <w:u w:val="single"/>
          <w:rtl/>
        </w:rPr>
        <w:t>מספר תיק 16-12/52/10</w:t>
      </w:r>
    </w:p>
    <w:p w14:paraId="51448440" w14:textId="5C611348" w:rsidR="00145108" w:rsidRDefault="00145108" w:rsidP="001C3A62">
      <w:pPr>
        <w:spacing w:line="360" w:lineRule="auto"/>
        <w:jc w:val="both"/>
        <w:rPr>
          <w:sz w:val="24"/>
          <w:szCs w:val="24"/>
          <w:rtl/>
        </w:rPr>
      </w:pPr>
      <w:r>
        <w:rPr>
          <w:rFonts w:hint="cs"/>
          <w:sz w:val="24"/>
          <w:szCs w:val="24"/>
          <w:rtl/>
        </w:rPr>
        <w:t>הגיע לכפר מנחם</w:t>
      </w:r>
      <w:r w:rsidR="009E09F4" w:rsidRPr="009E09F4">
        <w:rPr>
          <w:rFonts w:hint="cs"/>
          <w:sz w:val="24"/>
          <w:szCs w:val="24"/>
          <w:rtl/>
        </w:rPr>
        <w:t xml:space="preserve"> </w:t>
      </w:r>
      <w:r w:rsidR="009E09F4">
        <w:rPr>
          <w:rFonts w:hint="cs"/>
          <w:sz w:val="24"/>
          <w:szCs w:val="24"/>
          <w:rtl/>
        </w:rPr>
        <w:t>מקיבוץ דן</w:t>
      </w:r>
      <w:r>
        <w:rPr>
          <w:rFonts w:hint="cs"/>
          <w:sz w:val="24"/>
          <w:szCs w:val="24"/>
          <w:rtl/>
        </w:rPr>
        <w:t>. מצורף הקטע בדבריו בו מספר על התקופה בכפר מנחם:</w:t>
      </w:r>
    </w:p>
    <w:p w14:paraId="65C3ADD8" w14:textId="3D235E68" w:rsidR="00145108" w:rsidRDefault="00145108" w:rsidP="001C3A62">
      <w:pPr>
        <w:spacing w:line="360" w:lineRule="auto"/>
        <w:jc w:val="both"/>
        <w:rPr>
          <w:sz w:val="24"/>
          <w:szCs w:val="24"/>
          <w:rtl/>
        </w:rPr>
      </w:pPr>
      <w:r>
        <w:rPr>
          <w:noProof/>
        </w:rPr>
        <w:drawing>
          <wp:inline distT="0" distB="0" distL="0" distR="0" wp14:anchorId="189BF10A" wp14:editId="07525DD9">
            <wp:extent cx="5274310" cy="3131185"/>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131185"/>
                    </a:xfrm>
                    <a:prstGeom prst="rect">
                      <a:avLst/>
                    </a:prstGeom>
                  </pic:spPr>
                </pic:pic>
              </a:graphicData>
            </a:graphic>
          </wp:inline>
        </w:drawing>
      </w:r>
      <w:r>
        <w:rPr>
          <w:rFonts w:hint="cs"/>
          <w:sz w:val="24"/>
          <w:szCs w:val="24"/>
          <w:rtl/>
        </w:rPr>
        <w:t xml:space="preserve"> </w:t>
      </w:r>
    </w:p>
    <w:p w14:paraId="10E99EB1" w14:textId="6D7996C8" w:rsidR="008E2E1D" w:rsidRDefault="008E2E1D" w:rsidP="001C3A62">
      <w:pPr>
        <w:spacing w:line="360" w:lineRule="auto"/>
        <w:jc w:val="both"/>
        <w:rPr>
          <w:sz w:val="24"/>
          <w:szCs w:val="24"/>
          <w:rtl/>
        </w:rPr>
      </w:pPr>
    </w:p>
    <w:p w14:paraId="6C9A767B" w14:textId="728B9633" w:rsidR="008E2E1D" w:rsidRPr="00527540" w:rsidRDefault="008E2E1D" w:rsidP="008E2E1D">
      <w:pPr>
        <w:spacing w:line="360" w:lineRule="auto"/>
        <w:jc w:val="right"/>
        <w:rPr>
          <w:sz w:val="24"/>
          <w:szCs w:val="24"/>
          <w:rtl/>
        </w:rPr>
      </w:pPr>
      <w:r>
        <w:rPr>
          <w:rFonts w:hint="cs"/>
          <w:sz w:val="24"/>
          <w:szCs w:val="24"/>
          <w:rtl/>
        </w:rPr>
        <w:t>איתור ותיעוד: ק. נדב</w:t>
      </w:r>
    </w:p>
    <w:sectPr w:rsidR="008E2E1D" w:rsidRPr="00527540" w:rsidSect="00F27BC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ACC"/>
    <w:rsid w:val="00145108"/>
    <w:rsid w:val="001453A9"/>
    <w:rsid w:val="001575B7"/>
    <w:rsid w:val="001C3A62"/>
    <w:rsid w:val="001D7D6F"/>
    <w:rsid w:val="00380061"/>
    <w:rsid w:val="00527540"/>
    <w:rsid w:val="008E1D98"/>
    <w:rsid w:val="008E2E1D"/>
    <w:rsid w:val="009B2495"/>
    <w:rsid w:val="009E09F4"/>
    <w:rsid w:val="009F69C7"/>
    <w:rsid w:val="00D736C2"/>
    <w:rsid w:val="00F27BC2"/>
    <w:rsid w:val="00F41A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0EA46"/>
  <w15:chartTrackingRefBased/>
  <w15:docId w15:val="{B362EA3B-51AB-42DB-BA68-375B895D9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353</Words>
  <Characters>1769</Characters>
  <Application>Microsoft Office Word</Application>
  <DocSecurity>0</DocSecurity>
  <Lines>14</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nadavkeren@protonmail.com</dc:creator>
  <cp:keywords/>
  <dc:description/>
  <cp:lastModifiedBy>USER</cp:lastModifiedBy>
  <cp:revision>2</cp:revision>
  <dcterms:created xsi:type="dcterms:W3CDTF">2021-07-25T07:47:00Z</dcterms:created>
  <dcterms:modified xsi:type="dcterms:W3CDTF">2021-07-25T07:47:00Z</dcterms:modified>
</cp:coreProperties>
</file>