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88" w:rsidRDefault="00686988" w:rsidP="004F5311">
      <w:pPr>
        <w:spacing w:line="360" w:lineRule="auto"/>
        <w:jc w:val="right"/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הקשר של הארכיון עם מוסדות הישוב </w:t>
      </w:r>
    </w:p>
    <w:p w:rsidR="00AC6773" w:rsidRDefault="00686988" w:rsidP="004F5311">
      <w:pPr>
        <w:spacing w:line="360" w:lineRule="auto"/>
        <w:jc w:val="right"/>
        <w:rPr>
          <w:rFonts w:hint="cs"/>
          <w:rtl/>
        </w:rPr>
      </w:pPr>
      <w:r>
        <w:rPr>
          <w:rFonts w:hint="cs"/>
          <w:rtl/>
        </w:rPr>
        <w:t>הקשר אינו בין הארכיון למוסדות הישוב אלא בין עובדי הארכיון למנהלי מוסדות הישוב.</w:t>
      </w:r>
      <w:r w:rsidR="004F5311" w:rsidRPr="004F5311">
        <w:rPr>
          <w:rFonts w:hint="cs"/>
          <w:rtl/>
        </w:rPr>
        <w:t xml:space="preserve"> </w:t>
      </w:r>
      <w:r w:rsidR="004F5311">
        <w:rPr>
          <w:rFonts w:hint="cs"/>
          <w:rtl/>
        </w:rPr>
        <w:t xml:space="preserve">ואולי בכלל </w:t>
      </w:r>
      <w:r w:rsidR="00DC78DA">
        <w:rPr>
          <w:rFonts w:hint="cs"/>
          <w:rtl/>
        </w:rPr>
        <w:t xml:space="preserve">נכון יותר </w:t>
      </w:r>
      <w:r w:rsidR="004F5311">
        <w:rPr>
          <w:rFonts w:hint="cs"/>
          <w:rtl/>
        </w:rPr>
        <w:t xml:space="preserve">להרחיב את האמירה לקשר בין הארכיון, </w:t>
      </w:r>
      <w:r w:rsidR="006235E4">
        <w:rPr>
          <w:rFonts w:hint="cs"/>
          <w:rtl/>
        </w:rPr>
        <w:t>ל</w:t>
      </w:r>
      <w:r w:rsidR="004F5311">
        <w:rPr>
          <w:rFonts w:hint="cs"/>
          <w:rtl/>
        </w:rPr>
        <w:t xml:space="preserve">מוסדות הישוב ולקהילה. </w:t>
      </w:r>
      <w:r>
        <w:rPr>
          <w:rFonts w:hint="cs"/>
          <w:rtl/>
        </w:rPr>
        <w:t xml:space="preserve"> </w:t>
      </w:r>
      <w:r w:rsidR="004F5311">
        <w:rPr>
          <w:rFonts w:hint="cs"/>
          <w:rtl/>
        </w:rPr>
        <w:t xml:space="preserve">                                           </w:t>
      </w:r>
      <w:r>
        <w:rPr>
          <w:rFonts w:hint="cs"/>
          <w:rtl/>
        </w:rPr>
        <w:t>הקשר, לפחות  כך אצלנו, זהו קשר הנובע מיוזמה, רצון , נכונות והבנה של האנשים, הן בארכיון והן במוסדות הישוב.  אין אצלנו</w:t>
      </w:r>
      <w:r w:rsidR="00AC6773">
        <w:rPr>
          <w:rFonts w:hint="cs"/>
          <w:rtl/>
        </w:rPr>
        <w:t xml:space="preserve"> כללים וחוקים בנושא</w:t>
      </w:r>
      <w:r>
        <w:rPr>
          <w:rFonts w:hint="cs"/>
          <w:rtl/>
        </w:rPr>
        <w:t xml:space="preserve">, בשום מקום </w:t>
      </w:r>
      <w:r w:rsidR="00AC6773">
        <w:rPr>
          <w:rFonts w:hint="cs"/>
          <w:rtl/>
        </w:rPr>
        <w:t xml:space="preserve">לא  הוגדרו ולא נקבעו </w:t>
      </w:r>
      <w:r>
        <w:rPr>
          <w:rFonts w:hint="cs"/>
          <w:rtl/>
        </w:rPr>
        <w:t>דפוסי קשר מחייבים. הקשר נבנה, ושוב לפחות כך זה אצלנו, על פי האנשים</w:t>
      </w:r>
      <w:r w:rsidR="00AC6773">
        <w:rPr>
          <w:rFonts w:hint="cs"/>
          <w:rtl/>
        </w:rPr>
        <w:t xml:space="preserve">. </w:t>
      </w:r>
    </w:p>
    <w:p w:rsidR="00686988" w:rsidRDefault="00AC6773" w:rsidP="004F5311">
      <w:pPr>
        <w:spacing w:line="360" w:lineRule="auto"/>
        <w:jc w:val="right"/>
        <w:rPr>
          <w:rFonts w:hint="cs"/>
          <w:rtl/>
        </w:rPr>
      </w:pPr>
      <w:r>
        <w:rPr>
          <w:rFonts w:hint="cs"/>
          <w:rtl/>
        </w:rPr>
        <w:t>מההבנה הזאת הייתי מחלקת את הקשר ל</w:t>
      </w:r>
      <w:r w:rsidR="004F5311">
        <w:rPr>
          <w:rFonts w:hint="cs"/>
          <w:rtl/>
        </w:rPr>
        <w:t>שני</w:t>
      </w:r>
      <w:r>
        <w:rPr>
          <w:rFonts w:hint="cs"/>
          <w:rtl/>
        </w:rPr>
        <w:t xml:space="preserve"> סוגים:</w:t>
      </w:r>
    </w:p>
    <w:p w:rsidR="00AC6773" w:rsidRDefault="00AC6773" w:rsidP="0033442F">
      <w:pPr>
        <w:spacing w:line="360" w:lineRule="auto"/>
        <w:jc w:val="right"/>
        <w:rPr>
          <w:rFonts w:hint="cs"/>
          <w:rtl/>
        </w:rPr>
      </w:pPr>
      <w:r>
        <w:rPr>
          <w:rFonts w:hint="cs"/>
          <w:rtl/>
        </w:rPr>
        <w:t>א.</w:t>
      </w:r>
      <w:r w:rsidRPr="00AC6773">
        <w:rPr>
          <w:rFonts w:hint="cs"/>
          <w:u w:val="single"/>
          <w:rtl/>
        </w:rPr>
        <w:t>קשרי "</w:t>
      </w:r>
      <w:proofErr w:type="spellStart"/>
      <w:r w:rsidRPr="00AC6773">
        <w:rPr>
          <w:rFonts w:hint="cs"/>
          <w:u w:val="single"/>
          <w:rtl/>
        </w:rPr>
        <w:t>פורמלים</w:t>
      </w:r>
      <w:proofErr w:type="spellEnd"/>
      <w:r w:rsidRPr="00AC6773">
        <w:rPr>
          <w:rFonts w:hint="cs"/>
          <w:u w:val="single"/>
          <w:rtl/>
        </w:rPr>
        <w:t xml:space="preserve">" (קשרים עם הממסד -  עם בעלי תפקידים בישוב)  </w:t>
      </w:r>
      <w:r>
        <w:rPr>
          <w:rFonts w:hint="cs"/>
          <w:rtl/>
        </w:rPr>
        <w:t xml:space="preserve">                                              מדי שנה, עם סופה של כל</w:t>
      </w:r>
      <w:r w:rsidR="0003523B">
        <w:rPr>
          <w:rFonts w:hint="cs"/>
          <w:rtl/>
        </w:rPr>
        <w:t xml:space="preserve"> </w:t>
      </w:r>
      <w:r>
        <w:rPr>
          <w:rFonts w:hint="cs"/>
          <w:rtl/>
        </w:rPr>
        <w:t xml:space="preserve">שנה קלנדרית, מעבירה </w:t>
      </w:r>
      <w:r w:rsidR="0033442F">
        <w:rPr>
          <w:rFonts w:hint="cs"/>
          <w:rtl/>
        </w:rPr>
        <w:t>"</w:t>
      </w:r>
      <w:r>
        <w:rPr>
          <w:rFonts w:hint="cs"/>
          <w:rtl/>
        </w:rPr>
        <w:t xml:space="preserve">מזכירת </w:t>
      </w:r>
      <w:proofErr w:type="spellStart"/>
      <w:r>
        <w:rPr>
          <w:rFonts w:hint="cs"/>
          <w:rtl/>
        </w:rPr>
        <w:t>ה</w:t>
      </w:r>
      <w:r w:rsidR="0033442F">
        <w:rPr>
          <w:rFonts w:hint="cs"/>
          <w:rtl/>
        </w:rPr>
        <w:t>ההנהלות</w:t>
      </w:r>
      <w:proofErr w:type="spellEnd"/>
      <w:r w:rsidR="0033442F">
        <w:rPr>
          <w:rFonts w:hint="cs"/>
          <w:rtl/>
        </w:rPr>
        <w:t>"</w:t>
      </w:r>
      <w:r>
        <w:rPr>
          <w:rFonts w:hint="cs"/>
          <w:rtl/>
        </w:rPr>
        <w:t xml:space="preserve"> את כל סיכומי הישיבות והחלטות של ההנהלות</w:t>
      </w:r>
      <w:r w:rsidR="0003523B">
        <w:rPr>
          <w:rFonts w:hint="cs"/>
          <w:rtl/>
        </w:rPr>
        <w:t xml:space="preserve"> וועדות נוספות</w:t>
      </w:r>
      <w:r>
        <w:rPr>
          <w:rFonts w:hint="cs"/>
          <w:rtl/>
        </w:rPr>
        <w:t xml:space="preserve">, שהתקבלו במהלך השנה, לארכיון. החומר נשמר כמובן גם במזכירות.            </w:t>
      </w:r>
      <w:r w:rsidR="0033442F">
        <w:rPr>
          <w:rFonts w:hint="cs"/>
          <w:rtl/>
        </w:rPr>
        <w:t xml:space="preserve">                                                                                                         </w:t>
      </w:r>
      <w:r>
        <w:rPr>
          <w:rFonts w:hint="cs"/>
          <w:rtl/>
        </w:rPr>
        <w:t xml:space="preserve"> חומרים שעברו שבע שנים מיום שנכתבו </w:t>
      </w:r>
      <w:r w:rsidR="0003523B">
        <w:rPr>
          <w:rFonts w:hint="cs"/>
          <w:rtl/>
        </w:rPr>
        <w:t xml:space="preserve">ונשמרו במזכירות הקיבוץ, גם כמסמכים  שהודפסו על נייר, נכרכים לחוברות ומועברים לשמירה בארכיון. בארכיון נשמר החומר הן כחומר מודפס והן </w:t>
      </w:r>
      <w:proofErr w:type="spellStart"/>
      <w:r w:rsidR="0003523B">
        <w:rPr>
          <w:rFonts w:hint="cs"/>
          <w:rtl/>
        </w:rPr>
        <w:t>כקבצי</w:t>
      </w:r>
      <w:proofErr w:type="spellEnd"/>
      <w:r w:rsidR="0003523B">
        <w:rPr>
          <w:rFonts w:hint="cs"/>
          <w:rtl/>
        </w:rPr>
        <w:t xml:space="preserve"> מחשב.  עלוני הקיבוץ מועברים באופן שוטף, מיד עם הוצאתם, לארכיון ונשמרים, גם הם, גם במחשב וגם בנייר. (בסוף כל שנה נכרכים העלונים ל"ספר".)   </w:t>
      </w:r>
      <w:r w:rsidR="00C22232">
        <w:rPr>
          <w:rFonts w:hint="cs"/>
          <w:rtl/>
        </w:rPr>
        <w:t>נוהל זה נקבע ביני ובין מזכירת הישוב לפני כמה שנים ומאז נשמר ופועל, להערכתי בהצלחה.                                                                                              עם מערכת החינוך "הגענו להסכם"</w:t>
      </w:r>
      <w:r w:rsidR="0033442F">
        <w:rPr>
          <w:rFonts w:hint="cs"/>
          <w:rtl/>
        </w:rPr>
        <w:t xml:space="preserve"> לפיו </w:t>
      </w:r>
      <w:r w:rsidR="00C22232">
        <w:rPr>
          <w:rFonts w:hint="cs"/>
          <w:rtl/>
        </w:rPr>
        <w:t>הארכיון נמצא ברשימת הקשר, כמו ההורים. בזכות ה"טכניקה" הזאת מגיעים לכאן מכתבי הגננות להורים,</w:t>
      </w:r>
      <w:r w:rsidR="0033442F">
        <w:rPr>
          <w:rFonts w:hint="cs"/>
          <w:rtl/>
        </w:rPr>
        <w:t>סיכומים וצילומים מהחינוך החברתי,</w:t>
      </w:r>
      <w:r w:rsidR="00C22232">
        <w:rPr>
          <w:rFonts w:hint="cs"/>
          <w:rtl/>
        </w:rPr>
        <w:t>החלטות פורום חינוך</w:t>
      </w:r>
      <w:r w:rsidR="0033442F">
        <w:rPr>
          <w:rFonts w:hint="cs"/>
          <w:rtl/>
        </w:rPr>
        <w:t xml:space="preserve"> </w:t>
      </w:r>
      <w:proofErr w:type="spellStart"/>
      <w:r w:rsidR="0033442F">
        <w:rPr>
          <w:rFonts w:hint="cs"/>
          <w:rtl/>
        </w:rPr>
        <w:t>ופירסומים</w:t>
      </w:r>
      <w:proofErr w:type="spellEnd"/>
      <w:r w:rsidR="0033442F">
        <w:rPr>
          <w:rFonts w:hint="cs"/>
          <w:rtl/>
        </w:rPr>
        <w:t xml:space="preserve"> לקהילה</w:t>
      </w:r>
      <w:r w:rsidR="00C22232">
        <w:rPr>
          <w:rFonts w:hint="cs"/>
          <w:rtl/>
        </w:rPr>
        <w:t xml:space="preserve">. </w:t>
      </w:r>
      <w:r w:rsidR="0033442F">
        <w:rPr>
          <w:rFonts w:hint="cs"/>
          <w:rtl/>
        </w:rPr>
        <w:t xml:space="preserve">נכון, נחוץ עידוד מדי פעם אבל יש שיתוף פעולה. </w:t>
      </w:r>
      <w:r w:rsidR="00C22232">
        <w:rPr>
          <w:rFonts w:hint="cs"/>
          <w:rtl/>
        </w:rPr>
        <w:t xml:space="preserve">מה נשמר </w:t>
      </w:r>
      <w:r w:rsidR="0033442F">
        <w:rPr>
          <w:rFonts w:hint="cs"/>
          <w:rtl/>
        </w:rPr>
        <w:t>מכל השפע המגיע</w:t>
      </w:r>
      <w:r w:rsidR="00C22232">
        <w:rPr>
          <w:rFonts w:hint="cs"/>
          <w:rtl/>
        </w:rPr>
        <w:t xml:space="preserve">  נקבע על פי השיקולים שלי. </w:t>
      </w:r>
    </w:p>
    <w:p w:rsidR="00C26948" w:rsidRDefault="00C26948" w:rsidP="00C26948">
      <w:pPr>
        <w:spacing w:line="360" w:lineRule="auto"/>
        <w:jc w:val="right"/>
        <w:rPr>
          <w:rFonts w:hint="cs"/>
          <w:rtl/>
        </w:rPr>
      </w:pPr>
      <w:r>
        <w:rPr>
          <w:rFonts w:hint="cs"/>
          <w:rtl/>
        </w:rPr>
        <w:t xml:space="preserve">ב. </w:t>
      </w:r>
      <w:r w:rsidRPr="00BF3684">
        <w:rPr>
          <w:rFonts w:hint="cs"/>
          <w:u w:val="single"/>
          <w:rtl/>
        </w:rPr>
        <w:t>קשר עם הקהילה</w:t>
      </w:r>
      <w:r>
        <w:rPr>
          <w:rFonts w:hint="cs"/>
          <w:rtl/>
        </w:rPr>
        <w:t xml:space="preserve">                                                                                                               </w:t>
      </w:r>
      <w:r w:rsidR="000414E7" w:rsidRPr="00C26948">
        <w:rPr>
          <w:rFonts w:hint="cs"/>
          <w:rtl/>
        </w:rPr>
        <w:t>מה</w:t>
      </w:r>
      <w:r w:rsidR="000414E7">
        <w:rPr>
          <w:rFonts w:hint="cs"/>
          <w:rtl/>
        </w:rPr>
        <w:t xml:space="preserve"> שמשמעותי יותר, לטעמי, </w:t>
      </w:r>
      <w:r w:rsidR="00EF45E8">
        <w:rPr>
          <w:rFonts w:hint="cs"/>
          <w:rtl/>
        </w:rPr>
        <w:t xml:space="preserve"> הוא הקשר</w:t>
      </w:r>
      <w:r>
        <w:rPr>
          <w:rFonts w:hint="cs"/>
          <w:rtl/>
        </w:rPr>
        <w:t xml:space="preserve"> שנבנה</w:t>
      </w:r>
      <w:r w:rsidR="00EF45E8">
        <w:rPr>
          <w:rFonts w:hint="cs"/>
          <w:rtl/>
        </w:rPr>
        <w:t xml:space="preserve"> עם הקהילה, קשר  </w:t>
      </w:r>
      <w:r>
        <w:rPr>
          <w:rFonts w:hint="cs"/>
          <w:rtl/>
        </w:rPr>
        <w:t>ש</w:t>
      </w:r>
      <w:r w:rsidR="00EF45E8">
        <w:rPr>
          <w:rFonts w:hint="cs"/>
          <w:rtl/>
        </w:rPr>
        <w:t xml:space="preserve">נבנה בזכות חברים מתנדבים ובעזרת תקציב צנוע מתקציב הקהילה. </w:t>
      </w:r>
      <w:r>
        <w:rPr>
          <w:rFonts w:hint="cs"/>
          <w:rtl/>
        </w:rPr>
        <w:t xml:space="preserve">                                                                                        </w:t>
      </w:r>
      <w:r w:rsidR="008F51BB">
        <w:rPr>
          <w:rFonts w:hint="cs"/>
          <w:rtl/>
        </w:rPr>
        <w:t xml:space="preserve">לא ברור </w:t>
      </w:r>
      <w:r w:rsidR="00EF45E8">
        <w:rPr>
          <w:rFonts w:hint="cs"/>
          <w:rtl/>
        </w:rPr>
        <w:t xml:space="preserve">לי </w:t>
      </w:r>
      <w:r w:rsidR="008F51BB">
        <w:rPr>
          <w:rFonts w:hint="cs"/>
          <w:rtl/>
        </w:rPr>
        <w:t xml:space="preserve">מה השפיע על מה -  תהליכי ההפרטה שנתנו הרגשה שהקיבוץ קצת הולך לאיבוד? השתכללות האמצעים הדיגיטליים והאפשרויות לחשוף, בדרכים מגוונות ונוחות, חומרים שנשמרו מהעבר הרחוק והקרוב?  ואולי גורמים אחרים. בפועל, מזה </w:t>
      </w:r>
      <w:r w:rsidR="000414E7">
        <w:rPr>
          <w:rFonts w:hint="cs"/>
          <w:rtl/>
        </w:rPr>
        <w:t xml:space="preserve"> מספר שנים </w:t>
      </w:r>
      <w:r w:rsidR="003534A3">
        <w:rPr>
          <w:rFonts w:hint="cs"/>
          <w:rtl/>
        </w:rPr>
        <w:t xml:space="preserve">נהוג </w:t>
      </w:r>
      <w:r w:rsidR="008F51BB">
        <w:rPr>
          <w:rFonts w:hint="cs"/>
          <w:rtl/>
        </w:rPr>
        <w:t xml:space="preserve">אצלנו </w:t>
      </w:r>
      <w:r w:rsidR="003534A3">
        <w:rPr>
          <w:rFonts w:hint="cs"/>
          <w:rtl/>
        </w:rPr>
        <w:t>להקצות תקציב מיוחד מתקציב הקיבוץ</w:t>
      </w:r>
      <w:r w:rsidR="000414E7">
        <w:rPr>
          <w:rFonts w:hint="cs"/>
          <w:rtl/>
        </w:rPr>
        <w:t xml:space="preserve"> </w:t>
      </w:r>
      <w:r w:rsidR="008F51BB">
        <w:rPr>
          <w:rFonts w:hint="cs"/>
          <w:rtl/>
        </w:rPr>
        <w:t xml:space="preserve">לארכיון. תקציב </w:t>
      </w:r>
      <w:r w:rsidR="000414E7">
        <w:rPr>
          <w:rFonts w:hint="cs"/>
          <w:rtl/>
        </w:rPr>
        <w:t xml:space="preserve">המאפשר </w:t>
      </w:r>
      <w:r w:rsidR="008F51BB">
        <w:rPr>
          <w:rFonts w:hint="cs"/>
          <w:rtl/>
        </w:rPr>
        <w:t>הצט</w:t>
      </w:r>
      <w:r w:rsidR="0033442F">
        <w:rPr>
          <w:rFonts w:hint="cs"/>
          <w:rtl/>
        </w:rPr>
        <w:t>י</w:t>
      </w:r>
      <w:r w:rsidR="008F51BB">
        <w:rPr>
          <w:rFonts w:hint="cs"/>
          <w:rtl/>
        </w:rPr>
        <w:t xml:space="preserve">ידות בסיסית </w:t>
      </w:r>
      <w:r w:rsidR="00A71F52">
        <w:rPr>
          <w:rFonts w:hint="cs"/>
          <w:rtl/>
        </w:rPr>
        <w:t xml:space="preserve">אך </w:t>
      </w:r>
      <w:r w:rsidR="008F51BB">
        <w:rPr>
          <w:rFonts w:hint="cs"/>
          <w:rtl/>
        </w:rPr>
        <w:t>בעיקר</w:t>
      </w:r>
      <w:r w:rsidR="00A71F52">
        <w:rPr>
          <w:rFonts w:hint="cs"/>
          <w:rtl/>
        </w:rPr>
        <w:t>ו</w:t>
      </w:r>
      <w:r w:rsidR="008F51BB">
        <w:rPr>
          <w:rFonts w:hint="cs"/>
          <w:rtl/>
        </w:rPr>
        <w:t xml:space="preserve"> מופנה </w:t>
      </w:r>
      <w:r w:rsidR="00EF45E8">
        <w:rPr>
          <w:rFonts w:hint="cs"/>
          <w:rtl/>
        </w:rPr>
        <w:t>לפעילות של חשיפת חומרי הארכיון לקהילה</w:t>
      </w:r>
      <w:r w:rsidR="008F51BB">
        <w:rPr>
          <w:rFonts w:hint="cs"/>
          <w:rtl/>
        </w:rPr>
        <w:t xml:space="preserve">. </w:t>
      </w:r>
      <w:r w:rsidR="003534A3">
        <w:rPr>
          <w:rFonts w:hint="cs"/>
          <w:rtl/>
        </w:rPr>
        <w:t xml:space="preserve"> </w:t>
      </w:r>
      <w:r w:rsidR="000414E7">
        <w:rPr>
          <w:rFonts w:hint="cs"/>
          <w:rtl/>
        </w:rPr>
        <w:t xml:space="preserve">קטן אבל עם לב חם. </w:t>
      </w:r>
      <w:r w:rsidR="00EF45E8">
        <w:rPr>
          <w:rFonts w:hint="cs"/>
          <w:rtl/>
        </w:rPr>
        <w:t xml:space="preserve">                                     </w:t>
      </w:r>
      <w:r>
        <w:rPr>
          <w:rFonts w:hint="cs"/>
          <w:rtl/>
        </w:rPr>
        <w:t xml:space="preserve">                                         </w:t>
      </w:r>
      <w:r w:rsidR="008F51BB">
        <w:rPr>
          <w:rFonts w:hint="cs"/>
          <w:rtl/>
        </w:rPr>
        <w:t xml:space="preserve"> </w:t>
      </w:r>
      <w:r w:rsidR="00EF45E8">
        <w:rPr>
          <w:rFonts w:hint="cs"/>
          <w:rtl/>
        </w:rPr>
        <w:t xml:space="preserve">ומה נעשה בעזרת אותו תקציב:                                                                                            </w:t>
      </w:r>
      <w:r w:rsidR="00BF6654">
        <w:rPr>
          <w:rFonts w:hint="cs"/>
          <w:rtl/>
        </w:rPr>
        <w:t>ההקצאה הראשונה יועדה להמ</w:t>
      </w:r>
      <w:r w:rsidR="008F51BB">
        <w:rPr>
          <w:rFonts w:hint="cs"/>
          <w:rtl/>
        </w:rPr>
        <w:t>ר</w:t>
      </w:r>
      <w:r w:rsidR="00BF6654">
        <w:rPr>
          <w:rFonts w:hint="cs"/>
          <w:rtl/>
        </w:rPr>
        <w:t>ת</w:t>
      </w:r>
      <w:r w:rsidR="008F51BB">
        <w:rPr>
          <w:rFonts w:hint="cs"/>
          <w:rtl/>
        </w:rPr>
        <w:t xml:space="preserve"> </w:t>
      </w:r>
      <w:r w:rsidR="003534A3">
        <w:rPr>
          <w:rFonts w:hint="cs"/>
          <w:rtl/>
        </w:rPr>
        <w:t xml:space="preserve">חומרים שהיו בקלטות ובקסטות ישנות </w:t>
      </w:r>
      <w:r w:rsidR="00BF6654">
        <w:rPr>
          <w:rFonts w:hint="cs"/>
          <w:rtl/>
        </w:rPr>
        <w:t xml:space="preserve">והעברתם </w:t>
      </w:r>
      <w:r w:rsidR="008F51BB">
        <w:rPr>
          <w:rFonts w:hint="cs"/>
          <w:rtl/>
        </w:rPr>
        <w:t xml:space="preserve"> </w:t>
      </w:r>
      <w:r w:rsidR="003534A3">
        <w:rPr>
          <w:rFonts w:hint="cs"/>
          <w:rtl/>
        </w:rPr>
        <w:t xml:space="preserve">לאמצעים </w:t>
      </w:r>
      <w:proofErr w:type="spellStart"/>
      <w:r w:rsidR="003534A3">
        <w:rPr>
          <w:rFonts w:hint="cs"/>
          <w:rtl/>
        </w:rPr>
        <w:t>דגיטליים</w:t>
      </w:r>
      <w:proofErr w:type="spellEnd"/>
      <w:r w:rsidR="003534A3">
        <w:rPr>
          <w:rFonts w:hint="cs"/>
          <w:rtl/>
        </w:rPr>
        <w:t>. מהלך זה פתח  מגוון אפשרויות לחשיפת חומרי</w:t>
      </w:r>
      <w:r w:rsidR="008F51BB">
        <w:rPr>
          <w:rFonts w:hint="cs"/>
          <w:rtl/>
        </w:rPr>
        <w:t>ם</w:t>
      </w:r>
      <w:r w:rsidR="00EF45E8">
        <w:rPr>
          <w:rFonts w:hint="cs"/>
          <w:rtl/>
        </w:rPr>
        <w:t xml:space="preserve"> במגוון דרכים. </w:t>
      </w:r>
    </w:p>
    <w:p w:rsidR="00E00D91" w:rsidRDefault="00BF6654" w:rsidP="00C26948">
      <w:pPr>
        <w:spacing w:line="360" w:lineRule="auto"/>
        <w:jc w:val="right"/>
        <w:rPr>
          <w:rtl/>
        </w:rPr>
      </w:pPr>
      <w:r w:rsidRPr="00C26948">
        <w:rPr>
          <w:rFonts w:hint="cs"/>
          <w:u w:val="single"/>
          <w:rtl/>
        </w:rPr>
        <w:lastRenderedPageBreak/>
        <w:t xml:space="preserve">דברים שעשינו </w:t>
      </w:r>
      <w:r w:rsidR="00C26948">
        <w:rPr>
          <w:rFonts w:hint="cs"/>
          <w:u w:val="single"/>
          <w:rtl/>
        </w:rPr>
        <w:t>בשנים האחרונות:</w:t>
      </w:r>
      <w:r w:rsidR="003534A3" w:rsidRPr="00C26948">
        <w:rPr>
          <w:rFonts w:hint="cs"/>
          <w:u w:val="single"/>
          <w:rtl/>
        </w:rPr>
        <w:t xml:space="preserve"> </w:t>
      </w:r>
      <w:r w:rsidR="003534A3">
        <w:rPr>
          <w:rFonts w:hint="cs"/>
          <w:rtl/>
        </w:rPr>
        <w:t xml:space="preserve"> </w:t>
      </w:r>
      <w:r w:rsidR="00C26948">
        <w:rPr>
          <w:rFonts w:hint="cs"/>
          <w:rtl/>
        </w:rPr>
        <w:t>(מצורפות תמונות)</w:t>
      </w:r>
      <w:r w:rsidR="003534A3">
        <w:rPr>
          <w:rFonts w:hint="cs"/>
          <w:rtl/>
        </w:rPr>
        <w:t xml:space="preserve">                                                           </w:t>
      </w:r>
      <w:r w:rsidR="00E00D91">
        <w:rPr>
          <w:rFonts w:hint="cs"/>
          <w:rtl/>
        </w:rPr>
        <w:t xml:space="preserve">                       </w:t>
      </w:r>
      <w:r w:rsidR="00EF45E8">
        <w:rPr>
          <w:rFonts w:hint="cs"/>
          <w:rtl/>
        </w:rPr>
        <w:t xml:space="preserve">              </w:t>
      </w:r>
      <w:r w:rsidR="003534A3">
        <w:rPr>
          <w:rFonts w:hint="cs"/>
          <w:rtl/>
        </w:rPr>
        <w:t xml:space="preserve">שילוט מבנים בקיבוץ.                                                                                          </w:t>
      </w:r>
      <w:r w:rsidR="00E00D91">
        <w:rPr>
          <w:rFonts w:hint="cs"/>
          <w:rtl/>
        </w:rPr>
        <w:t xml:space="preserve">                      </w:t>
      </w:r>
      <w:r w:rsidR="003534A3">
        <w:rPr>
          <w:rFonts w:hint="cs"/>
          <w:rtl/>
        </w:rPr>
        <w:t xml:space="preserve">חוברת: אסיף כפרי .                                                                                           </w:t>
      </w:r>
      <w:r w:rsidR="00E00D91">
        <w:rPr>
          <w:rFonts w:hint="cs"/>
          <w:rtl/>
        </w:rPr>
        <w:t xml:space="preserve">                      </w:t>
      </w:r>
      <w:r w:rsidR="003534A3">
        <w:rPr>
          <w:rFonts w:hint="cs"/>
          <w:rtl/>
        </w:rPr>
        <w:t xml:space="preserve">דיסק - </w:t>
      </w:r>
      <w:r w:rsidR="00FA3F29">
        <w:rPr>
          <w:rFonts w:hint="cs"/>
          <w:rtl/>
        </w:rPr>
        <w:t xml:space="preserve"> </w:t>
      </w:r>
      <w:r w:rsidR="003534A3">
        <w:rPr>
          <w:rFonts w:hint="cs"/>
          <w:rtl/>
        </w:rPr>
        <w:t xml:space="preserve"> אוסף סרטים שנוצרו במהלך השנים </w:t>
      </w:r>
      <w:r w:rsidR="003534A3">
        <w:rPr>
          <w:rtl/>
        </w:rPr>
        <w:t>–</w:t>
      </w:r>
      <w:r w:rsidR="003534A3">
        <w:rPr>
          <w:rFonts w:hint="cs"/>
          <w:rtl/>
        </w:rPr>
        <w:t xml:space="preserve">  (געגועים וחיוכים).                            </w:t>
      </w:r>
      <w:r w:rsidR="00E00D91">
        <w:rPr>
          <w:rFonts w:hint="cs"/>
          <w:rtl/>
        </w:rPr>
        <w:t xml:space="preserve">                       </w:t>
      </w:r>
      <w:r w:rsidR="003534A3">
        <w:rPr>
          <w:rFonts w:hint="cs"/>
          <w:rtl/>
        </w:rPr>
        <w:t xml:space="preserve">משחק </w:t>
      </w:r>
      <w:proofErr w:type="spellStart"/>
      <w:r w:rsidR="003534A3">
        <w:rPr>
          <w:rFonts w:hint="cs"/>
          <w:rtl/>
        </w:rPr>
        <w:t>רביעיה</w:t>
      </w:r>
      <w:proofErr w:type="spellEnd"/>
      <w:r w:rsidR="003534A3">
        <w:rPr>
          <w:rFonts w:hint="cs"/>
          <w:rtl/>
        </w:rPr>
        <w:t xml:space="preserve">  .                                                                   </w:t>
      </w:r>
      <w:r w:rsidR="00FA3F29">
        <w:rPr>
          <w:rFonts w:hint="cs"/>
          <w:rtl/>
        </w:rPr>
        <w:t xml:space="preserve">                            </w:t>
      </w:r>
      <w:r w:rsidR="00E00D91">
        <w:rPr>
          <w:rFonts w:hint="cs"/>
          <w:rtl/>
        </w:rPr>
        <w:t xml:space="preserve">                   </w:t>
      </w:r>
      <w:r w:rsidR="00C26948">
        <w:rPr>
          <w:rFonts w:hint="cs"/>
          <w:rtl/>
        </w:rPr>
        <w:t xml:space="preserve">  </w:t>
      </w:r>
      <w:r w:rsidR="00FA3F29">
        <w:rPr>
          <w:rFonts w:hint="cs"/>
          <w:rtl/>
        </w:rPr>
        <w:t xml:space="preserve"> </w:t>
      </w:r>
      <w:r w:rsidR="003534A3">
        <w:rPr>
          <w:rFonts w:hint="cs"/>
          <w:rtl/>
        </w:rPr>
        <w:t xml:space="preserve">לוח-עד </w:t>
      </w:r>
      <w:r>
        <w:rPr>
          <w:rtl/>
        </w:rPr>
        <w:t>–</w:t>
      </w:r>
      <w:r>
        <w:rPr>
          <w:rFonts w:hint="cs"/>
          <w:rtl/>
        </w:rPr>
        <w:t xml:space="preserve"> לוח לעולם.                                            </w:t>
      </w:r>
      <w:r w:rsidR="00A71F52">
        <w:rPr>
          <w:rFonts w:hint="cs"/>
          <w:rtl/>
        </w:rPr>
        <w:t xml:space="preserve"> </w:t>
      </w:r>
      <w:r w:rsidR="00E00D91">
        <w:rPr>
          <w:rFonts w:hint="cs"/>
          <w:rtl/>
        </w:rPr>
        <w:t xml:space="preserve">                                </w:t>
      </w:r>
      <w:r w:rsidR="00A71F52">
        <w:rPr>
          <w:rFonts w:hint="cs"/>
          <w:rtl/>
        </w:rPr>
        <w:t xml:space="preserve"> </w:t>
      </w:r>
    </w:p>
    <w:p w:rsidR="006F6CB6" w:rsidRPr="00C26948" w:rsidRDefault="00A71F52" w:rsidP="0033442F">
      <w:pPr>
        <w:spacing w:line="360" w:lineRule="auto"/>
        <w:jc w:val="right"/>
        <w:rPr>
          <w:rtl/>
        </w:rPr>
      </w:pPr>
      <w:r w:rsidRPr="00C26948">
        <w:rPr>
          <w:rFonts w:hint="cs"/>
          <w:rtl/>
        </w:rPr>
        <w:t xml:space="preserve"> </w:t>
      </w:r>
      <w:r w:rsidR="00C26948">
        <w:rPr>
          <w:rFonts w:hint="cs"/>
          <w:rtl/>
        </w:rPr>
        <w:t xml:space="preserve">את התוצרים- </w:t>
      </w:r>
      <w:r w:rsidR="00BF6654" w:rsidRPr="00C26948">
        <w:rPr>
          <w:rFonts w:hint="cs"/>
          <w:rtl/>
        </w:rPr>
        <w:t>חוברות, דיסקים, רביעיות ולוח</w:t>
      </w:r>
      <w:r w:rsidR="00C26948">
        <w:rPr>
          <w:rFonts w:hint="cs"/>
          <w:rtl/>
        </w:rPr>
        <w:t>ות</w:t>
      </w:r>
      <w:r w:rsidR="00BF6654" w:rsidRPr="00C26948">
        <w:rPr>
          <w:rFonts w:hint="cs"/>
          <w:rtl/>
        </w:rPr>
        <w:t xml:space="preserve"> עד ח</w:t>
      </w:r>
      <w:r w:rsidR="0033442F">
        <w:rPr>
          <w:rFonts w:hint="cs"/>
          <w:rtl/>
        </w:rPr>
        <w:t>י</w:t>
      </w:r>
      <w:r w:rsidR="00BF6654" w:rsidRPr="00C26948">
        <w:rPr>
          <w:rFonts w:hint="cs"/>
          <w:rtl/>
        </w:rPr>
        <w:t>לק</w:t>
      </w:r>
      <w:r w:rsidR="00C26948">
        <w:rPr>
          <w:rFonts w:hint="cs"/>
          <w:rtl/>
        </w:rPr>
        <w:t>נו</w:t>
      </w:r>
      <w:r w:rsidR="00BF6654" w:rsidRPr="00C26948">
        <w:rPr>
          <w:rFonts w:hint="cs"/>
          <w:rtl/>
        </w:rPr>
        <w:t xml:space="preserve"> כשי לתושבי כפר מנחם</w:t>
      </w:r>
      <w:r w:rsidRPr="00C26948">
        <w:rPr>
          <w:rFonts w:hint="cs"/>
          <w:rtl/>
        </w:rPr>
        <w:t xml:space="preserve"> </w:t>
      </w:r>
      <w:r w:rsidR="00C26948">
        <w:rPr>
          <w:rFonts w:hint="cs"/>
          <w:rtl/>
        </w:rPr>
        <w:t>מדי שנה ב</w:t>
      </w:r>
      <w:r w:rsidR="00BF6654" w:rsidRPr="00C26948">
        <w:rPr>
          <w:rFonts w:hint="cs"/>
          <w:rtl/>
        </w:rPr>
        <w:t>חג הקיבוץ.</w:t>
      </w:r>
    </w:p>
    <w:p w:rsidR="00BF6654" w:rsidRDefault="00BF6654" w:rsidP="00533FA6">
      <w:pPr>
        <w:spacing w:line="360" w:lineRule="auto"/>
        <w:jc w:val="right"/>
        <w:rPr>
          <w:rtl/>
        </w:rPr>
      </w:pPr>
      <w:r>
        <w:rPr>
          <w:rFonts w:hint="cs"/>
          <w:rtl/>
        </w:rPr>
        <w:t xml:space="preserve">.              </w:t>
      </w:r>
    </w:p>
    <w:p w:rsidR="00BF6654" w:rsidRDefault="00BF6654" w:rsidP="00533FA6">
      <w:pPr>
        <w:spacing w:line="360" w:lineRule="auto"/>
        <w:jc w:val="right"/>
        <w:rPr>
          <w:rtl/>
        </w:rPr>
      </w:pPr>
    </w:p>
    <w:p w:rsidR="00E00D91" w:rsidRDefault="00E00D91" w:rsidP="00533FA6">
      <w:pPr>
        <w:spacing w:line="360" w:lineRule="auto"/>
        <w:jc w:val="right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-447675</wp:posOffset>
            </wp:positionV>
            <wp:extent cx="1676400" cy="2105025"/>
            <wp:effectExtent l="19050" t="0" r="0" b="0"/>
            <wp:wrapSquare wrapText="bothSides"/>
            <wp:docPr id="4" name="תמונה 1" descr="H:\תרבות\תרבות מעודכן\חגי קיבוץ עידכון מאי 16\75 לכפר מנחם\75  לכפר מנחם\סרט\Scan_Pic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תרבות\תרבות מעודכן\חגי קיבוץ עידכון מאי 16\75 לכפר מנחם\75  לכפר מנחם\סרט\Scan_Pic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-800100</wp:posOffset>
            </wp:positionV>
            <wp:extent cx="1847850" cy="2324100"/>
            <wp:effectExtent l="19050" t="0" r="0" b="0"/>
            <wp:wrapSquare wrapText="bothSides"/>
            <wp:docPr id="5" name="תמונה 2" descr="C:\Users\USER\AppData\Local\Microsoft\Windows\Temporary Internet Files\Content.Word\רביעיות כפר מנחם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רביעיות כפר מנחם -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-342900</wp:posOffset>
            </wp:positionV>
            <wp:extent cx="1933575" cy="3895725"/>
            <wp:effectExtent l="19050" t="0" r="9525" b="0"/>
            <wp:wrapSquare wrapText="bothSides"/>
            <wp:docPr id="3" name="תמונה 1" descr="C:\Users\USER\Documents\המסמכים שלי\שילוט מבנים\שילוט 2014\IMG_2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המסמכים שלי\שילוט מבנים\שילוט 2014\IMG_24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2019300</wp:posOffset>
            </wp:positionV>
            <wp:extent cx="1857375" cy="2390775"/>
            <wp:effectExtent l="19050" t="0" r="9525" b="0"/>
            <wp:wrapSquare wrapText="bothSides"/>
            <wp:docPr id="1" name="תמונה 1" descr="H:\תרבות\תרבות מעודכן\חגי קיבוץ עידכון מאי 16\77 לכפר מנחם\77לכפר מנחם\לוח עד\פרסום הלו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תרבות\תרבות מעודכן\חגי קיבוץ עידכון מאי 16\77 לכפר מנחם\77לכפר מנחם\לוח עד\פרסום הלוח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D91" w:rsidRDefault="00E00D91" w:rsidP="00533FA6">
      <w:pPr>
        <w:spacing w:line="360" w:lineRule="auto"/>
        <w:jc w:val="right"/>
        <w:rPr>
          <w:rtl/>
        </w:rPr>
      </w:pPr>
    </w:p>
    <w:p w:rsidR="00E00D91" w:rsidRDefault="00E00D91" w:rsidP="00533FA6">
      <w:pPr>
        <w:spacing w:line="360" w:lineRule="auto"/>
        <w:jc w:val="right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321310</wp:posOffset>
            </wp:positionV>
            <wp:extent cx="1847850" cy="2390775"/>
            <wp:effectExtent l="19050" t="0" r="0" b="0"/>
            <wp:wrapSquare wrapText="bothSides"/>
            <wp:docPr id="2" name="תמונה 1" descr="C:\Users\USER\Documents\המסמכים שלי\Scan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המסמכים שלי\Scan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D91" w:rsidRDefault="00E00D91" w:rsidP="00533FA6">
      <w:pPr>
        <w:spacing w:line="360" w:lineRule="auto"/>
        <w:jc w:val="right"/>
        <w:rPr>
          <w:rtl/>
        </w:rPr>
      </w:pPr>
    </w:p>
    <w:p w:rsidR="00E00D91" w:rsidRDefault="00E00D91" w:rsidP="00533FA6">
      <w:pPr>
        <w:spacing w:line="360" w:lineRule="auto"/>
        <w:jc w:val="right"/>
        <w:rPr>
          <w:rtl/>
        </w:rPr>
      </w:pPr>
    </w:p>
    <w:p w:rsidR="00E00D91" w:rsidRDefault="00E00D91" w:rsidP="00533FA6">
      <w:pPr>
        <w:spacing w:line="360" w:lineRule="auto"/>
        <w:jc w:val="right"/>
        <w:rPr>
          <w:rtl/>
        </w:rPr>
      </w:pPr>
    </w:p>
    <w:p w:rsidR="00E00D91" w:rsidRDefault="00E00D91" w:rsidP="00533FA6">
      <w:pPr>
        <w:spacing w:line="360" w:lineRule="auto"/>
        <w:jc w:val="right"/>
        <w:rPr>
          <w:rtl/>
        </w:rPr>
      </w:pPr>
    </w:p>
    <w:p w:rsidR="006F6CB6" w:rsidRDefault="00BF6654" w:rsidP="0033442F">
      <w:pPr>
        <w:spacing w:line="360" w:lineRule="auto"/>
        <w:jc w:val="right"/>
        <w:rPr>
          <w:rtl/>
        </w:rPr>
      </w:pPr>
      <w:r>
        <w:rPr>
          <w:rFonts w:hint="cs"/>
          <w:rtl/>
        </w:rPr>
        <w:t>לצד הפעילויות המיוחדות מתקיימת שגרה של עשייה</w:t>
      </w:r>
      <w:r w:rsidR="00C26948">
        <w:rPr>
          <w:rFonts w:hint="cs"/>
          <w:rtl/>
        </w:rPr>
        <w:t>, גם היא</w:t>
      </w:r>
      <w:r w:rsidR="004F5311">
        <w:rPr>
          <w:rFonts w:hint="cs"/>
          <w:rtl/>
        </w:rPr>
        <w:t xml:space="preserve"> </w:t>
      </w:r>
      <w:r w:rsidR="00C26948">
        <w:rPr>
          <w:rFonts w:hint="cs"/>
          <w:rtl/>
        </w:rPr>
        <w:t xml:space="preserve">בכיוון של עידוד הקשר בין הארכיון לקהילה. </w:t>
      </w:r>
      <w:r w:rsidR="004F5311">
        <w:rPr>
          <w:rFonts w:hint="cs"/>
          <w:rtl/>
        </w:rPr>
        <w:t xml:space="preserve">                                                                                                                       </w:t>
      </w:r>
      <w:r>
        <w:rPr>
          <w:rFonts w:hint="cs"/>
          <w:rtl/>
        </w:rPr>
        <w:t>בנאמנות</w:t>
      </w:r>
      <w:r w:rsidR="004F5311">
        <w:rPr>
          <w:rFonts w:hint="cs"/>
          <w:rtl/>
        </w:rPr>
        <w:t>, ברגישות ובהתנדבות</w:t>
      </w:r>
      <w:r w:rsidR="00E00D91">
        <w:rPr>
          <w:rFonts w:hint="cs"/>
          <w:rtl/>
        </w:rPr>
        <w:t xml:space="preserve"> </w:t>
      </w:r>
      <w:r>
        <w:rPr>
          <w:rFonts w:hint="cs"/>
          <w:rtl/>
        </w:rPr>
        <w:t xml:space="preserve">מעלה </w:t>
      </w:r>
      <w:r>
        <w:rPr>
          <w:rFonts w:hint="cs"/>
          <w:rtl/>
        </w:rPr>
        <w:lastRenderedPageBreak/>
        <w:t xml:space="preserve">חברת קיבוץ חומרים מגוונים מהמלאי הנמצא בארכיון  </w:t>
      </w:r>
      <w:proofErr w:type="spellStart"/>
      <w:r>
        <w:rPr>
          <w:rFonts w:hint="cs"/>
          <w:rtl/>
        </w:rPr>
        <w:t>ל</w:t>
      </w:r>
      <w:r w:rsidR="005E6C24">
        <w:rPr>
          <w:rFonts w:hint="cs"/>
          <w:rtl/>
        </w:rPr>
        <w:t>פייסבוק</w:t>
      </w:r>
      <w:proofErr w:type="spellEnd"/>
      <w:r w:rsidR="005E6C24">
        <w:rPr>
          <w:rFonts w:hint="cs"/>
          <w:rtl/>
        </w:rPr>
        <w:t>, ל</w:t>
      </w:r>
      <w:r>
        <w:rPr>
          <w:rFonts w:hint="cs"/>
          <w:rtl/>
        </w:rPr>
        <w:t>ארכיון כפר מנחם</w:t>
      </w:r>
      <w:r w:rsidR="004F5311">
        <w:rPr>
          <w:rFonts w:hint="cs"/>
          <w:rtl/>
        </w:rPr>
        <w:t xml:space="preserve">. התוצאה </w:t>
      </w:r>
      <w:r>
        <w:rPr>
          <w:rFonts w:hint="cs"/>
          <w:rtl/>
        </w:rPr>
        <w:t xml:space="preserve"> </w:t>
      </w:r>
      <w:r w:rsidR="005E6C24">
        <w:rPr>
          <w:rtl/>
        </w:rPr>
        <w:t>–</w:t>
      </w:r>
      <w:r>
        <w:rPr>
          <w:rFonts w:hint="cs"/>
          <w:rtl/>
        </w:rPr>
        <w:t xml:space="preserve"> תגובות</w:t>
      </w:r>
      <w:r w:rsidR="005E6C24">
        <w:rPr>
          <w:rFonts w:hint="cs"/>
          <w:rtl/>
        </w:rPr>
        <w:t xml:space="preserve"> חמות ונרגשות </w:t>
      </w:r>
      <w:r>
        <w:rPr>
          <w:rFonts w:hint="cs"/>
          <w:rtl/>
        </w:rPr>
        <w:t xml:space="preserve"> מ</w:t>
      </w:r>
      <w:r w:rsidR="004F5311">
        <w:rPr>
          <w:rFonts w:hint="cs"/>
          <w:rtl/>
        </w:rPr>
        <w:t>חברים בקיבוץ,</w:t>
      </w:r>
      <w:r>
        <w:rPr>
          <w:rFonts w:hint="cs"/>
          <w:rtl/>
        </w:rPr>
        <w:t xml:space="preserve"> מבנים ובנות  הגרים </w:t>
      </w:r>
      <w:r w:rsidR="005E6C24">
        <w:rPr>
          <w:rFonts w:hint="cs"/>
          <w:rtl/>
        </w:rPr>
        <w:t>מחוץ לקיבוץ</w:t>
      </w:r>
      <w:r w:rsidR="004F5311">
        <w:rPr>
          <w:rFonts w:hint="cs"/>
          <w:rtl/>
        </w:rPr>
        <w:t>,</w:t>
      </w:r>
      <w:r w:rsidR="005E6C24">
        <w:rPr>
          <w:rFonts w:hint="cs"/>
          <w:rtl/>
        </w:rPr>
        <w:t xml:space="preserve"> בארץ</w:t>
      </w:r>
      <w:r>
        <w:rPr>
          <w:rFonts w:hint="cs"/>
          <w:rtl/>
        </w:rPr>
        <w:t xml:space="preserve"> ובחו"ל  </w:t>
      </w:r>
      <w:r w:rsidR="004F5311">
        <w:rPr>
          <w:rFonts w:hint="cs"/>
          <w:rtl/>
        </w:rPr>
        <w:t>ו</w:t>
      </w:r>
      <w:r>
        <w:rPr>
          <w:rFonts w:hint="cs"/>
          <w:rtl/>
        </w:rPr>
        <w:t>אין ספור התייחסויות, מחייכות, נזכרות ומתגעגעות .</w:t>
      </w:r>
      <w:r w:rsidR="00150B26">
        <w:rPr>
          <w:rFonts w:hint="cs"/>
          <w:rtl/>
        </w:rPr>
        <w:t>..</w:t>
      </w:r>
      <w:r w:rsidR="004F5311">
        <w:rPr>
          <w:rFonts w:hint="cs"/>
          <w:rtl/>
        </w:rPr>
        <w:t xml:space="preserve">                                 </w:t>
      </w:r>
      <w:r w:rsidR="00150B26">
        <w:rPr>
          <w:rFonts w:hint="cs"/>
          <w:rtl/>
        </w:rPr>
        <w:t>עוד אנחנו משתדלים לקדם את פני החגים בכרזות שנשמרו מהשנים שבהן עוד הוכנו המודעות לחג בידיהם של חברי הקיבוץ. כרזות אלו נתלות בחדר האוכל לקראת ובמהלך החג.</w:t>
      </w:r>
      <w:r w:rsidR="00A71F52">
        <w:rPr>
          <w:rFonts w:hint="cs"/>
          <w:rtl/>
        </w:rPr>
        <w:t xml:space="preserve"> </w:t>
      </w:r>
      <w:r w:rsidR="0033442F">
        <w:rPr>
          <w:rFonts w:hint="cs"/>
          <w:rtl/>
        </w:rPr>
        <w:t xml:space="preserve">                              </w:t>
      </w:r>
      <w:r w:rsidR="004F5311">
        <w:rPr>
          <w:rFonts w:hint="cs"/>
          <w:rtl/>
        </w:rPr>
        <w:t xml:space="preserve">מה שמשמח הוא, שבעקבות חשיפת הארכיון לציבור, מגיעים חומרים שחברים מבקשים לשמור, מגיעים סרטים וצילומים ומגיעים אנשים לראות מה יש במקום הזה.                                                             </w:t>
      </w:r>
      <w:r w:rsidR="00A71F52">
        <w:rPr>
          <w:rFonts w:hint="cs"/>
          <w:rtl/>
        </w:rPr>
        <w:t>אז התקציב הוא מניע</w:t>
      </w:r>
      <w:r w:rsidR="004F5311">
        <w:rPr>
          <w:rFonts w:hint="cs"/>
          <w:rtl/>
        </w:rPr>
        <w:t xml:space="preserve"> והוא עוזר</w:t>
      </w:r>
      <w:r w:rsidR="00A71F52">
        <w:rPr>
          <w:rFonts w:hint="cs"/>
          <w:rtl/>
        </w:rPr>
        <w:t xml:space="preserve"> אבל </w:t>
      </w:r>
      <w:r w:rsidR="004F5311">
        <w:rPr>
          <w:rFonts w:hint="cs"/>
          <w:rtl/>
        </w:rPr>
        <w:t xml:space="preserve">בלי עזרה של </w:t>
      </w:r>
      <w:r w:rsidR="00150B26">
        <w:rPr>
          <w:rFonts w:hint="cs"/>
          <w:rtl/>
        </w:rPr>
        <w:t xml:space="preserve"> חברים, מתנדבים, שהנושא יקר  ללבם</w:t>
      </w:r>
      <w:r w:rsidR="0033442F">
        <w:rPr>
          <w:rFonts w:hint="cs"/>
          <w:rtl/>
        </w:rPr>
        <w:t>,</w:t>
      </w:r>
      <w:r w:rsidR="00150B26">
        <w:rPr>
          <w:rFonts w:hint="cs"/>
          <w:rtl/>
        </w:rPr>
        <w:t xml:space="preserve"> בלעדיהם זה לא היה קורה</w:t>
      </w:r>
      <w:r w:rsidR="004F5311">
        <w:rPr>
          <w:rFonts w:hint="cs"/>
          <w:rtl/>
        </w:rPr>
        <w:t>.</w:t>
      </w:r>
      <w:r w:rsidR="00150B26">
        <w:rPr>
          <w:rFonts w:hint="cs"/>
          <w:rtl/>
        </w:rPr>
        <w:t xml:space="preserve"> </w:t>
      </w:r>
      <w:r w:rsidR="004F5311">
        <w:rPr>
          <w:rFonts w:hint="cs"/>
          <w:rtl/>
        </w:rPr>
        <w:t>וממשיכים להסתכל קדימה.</w:t>
      </w:r>
    </w:p>
    <w:sectPr w:rsidR="006F6CB6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97639"/>
    <w:multiLevelType w:val="hybridMultilevel"/>
    <w:tmpl w:val="9AA2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C76AC"/>
    <w:multiLevelType w:val="hybridMultilevel"/>
    <w:tmpl w:val="F01E4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6CB6"/>
    <w:rsid w:val="000043B4"/>
    <w:rsid w:val="0003523B"/>
    <w:rsid w:val="000414E7"/>
    <w:rsid w:val="000D0643"/>
    <w:rsid w:val="00150B26"/>
    <w:rsid w:val="0018409B"/>
    <w:rsid w:val="0033442F"/>
    <w:rsid w:val="003534A3"/>
    <w:rsid w:val="00490335"/>
    <w:rsid w:val="004A45D2"/>
    <w:rsid w:val="004C29B9"/>
    <w:rsid w:val="004F5311"/>
    <w:rsid w:val="00533FA6"/>
    <w:rsid w:val="00591365"/>
    <w:rsid w:val="005E6C24"/>
    <w:rsid w:val="006235E4"/>
    <w:rsid w:val="00686988"/>
    <w:rsid w:val="006B0E4C"/>
    <w:rsid w:val="006F6CB6"/>
    <w:rsid w:val="00754BE9"/>
    <w:rsid w:val="0078454D"/>
    <w:rsid w:val="007E1570"/>
    <w:rsid w:val="0080454B"/>
    <w:rsid w:val="00870CA5"/>
    <w:rsid w:val="008C7901"/>
    <w:rsid w:val="008F51BB"/>
    <w:rsid w:val="00A71F52"/>
    <w:rsid w:val="00AC6773"/>
    <w:rsid w:val="00BC66A7"/>
    <w:rsid w:val="00BF3684"/>
    <w:rsid w:val="00BF6654"/>
    <w:rsid w:val="00C22232"/>
    <w:rsid w:val="00C26948"/>
    <w:rsid w:val="00CD0B3E"/>
    <w:rsid w:val="00D474E8"/>
    <w:rsid w:val="00DC78DA"/>
    <w:rsid w:val="00E00D91"/>
    <w:rsid w:val="00E20488"/>
    <w:rsid w:val="00ED40B9"/>
    <w:rsid w:val="00EF4412"/>
    <w:rsid w:val="00EF45E8"/>
    <w:rsid w:val="00FA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E15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69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2017-06-21T07:41:00Z</dcterms:created>
  <dcterms:modified xsi:type="dcterms:W3CDTF">2017-06-21T07:41:00Z</dcterms:modified>
</cp:coreProperties>
</file>