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74"/>
      </w:tblGrid>
      <w:tr w:rsidR="00CD3766" w:rsidTr="00CD3766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3766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CD3766" w:rsidRDefault="00CD37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766" w:rsidRDefault="00CD37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3766" w:rsidTr="00CD3766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2"/>
            </w:tblGrid>
            <w:tr w:rsidR="00CD3766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לילה טוב לכולן/ם 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/>
                      <w:color w:val="000000"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מצורף עדכון מועצה - עדכון שלנו יצא מחר בערב. 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מאחלים בריאות טובה לכולנו 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שלכן/ם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Arial" w:hAnsi="Arial" w:cs="Arial"/>
                      <w:color w:val="000000"/>
                      <w:rtl/>
                    </w:rPr>
                    <w:t>צוות הנהגה יישובית. 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inherit" w:hAnsi="inherit" w:hint="cs"/>
                      <w:color w:val="000000"/>
                      <w:rtl/>
                    </w:rPr>
                    <w:t>...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עדכון מועצה אזורית יואב מס׳ 21: יום שלישי 1.4.20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Arial" w:hAnsi="Arial" w:cs="Arial"/>
                      <w:color w:val="000000"/>
                      <w:rtl/>
                    </w:rPr>
                    <w:t> 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- הודעה לציבור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-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תושבי יואב היקרים, 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rtl/>
                    </w:rPr>
                    <w:t xml:space="preserve">בריאות ואוכלוסייה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אצלנו ביואב – נשארים בבית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lastRenderedPageBreak/>
                    <w:t xml:space="preserve">על פי נתוני משרד הבריאות וככל הידוע למועצה, ישנם שני חולי קורונה מאומתים במועצה.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החולים שהו בבידוד החל מרגע חזרתם מחו"ל. בנוסף, יש כ-45 תושבים השוהים בבידוד בית.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תושב בבידוד מתבקש לפעול עפ"י הנחיות משרד הבריאות וגם לעדכן את יו"ר צוות החירום היישובי.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משרד הבריאות מתעכב בהעברת נתוני אמת על חולה מאומת ומסלולו, ולכן שיתוף הפעולה שלכם חיוני במיוחד.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אנו פונים ומבקשים, במקרה ונמצאתם חיוביים בבדיקת נשאות הנגיף, אנא עדכנו אותנו - החיסיון המלא שלכם מובטח!! העדכון צריך להיות ישירות לעובדת הסוציאלית אסנת גורדון בר: 054-4709572.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הודעה להורים עם ילדים בעלי צרכים מיוחדים: </w:t>
                  </w:r>
                  <w:hyperlink r:id="rId7" w:history="1">
                    <w:r>
                      <w:rPr>
                        <w:rStyle w:val="Hyperlink"/>
                        <w:rFonts w:ascii="inherit" w:hAnsi="inherit"/>
                      </w:rPr>
                      <w:t>https://www.youtube.com/watch?v=qBg_hN7TVdc&amp;feature=youtu.be</w:t>
                    </w:r>
                  </w:hyperlink>
                  <w:r>
                    <w:rPr>
                      <w:rFonts w:ascii="inherit" w:hAnsi="inherit"/>
                      <w:color w:val="000000"/>
                    </w:rPr>
                    <w:t xml:space="preserve">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="Arial" w:hAnsi="Arial" w:cs="Arial"/>
                      <w:color w:val="000000"/>
                      <w:rtl/>
                    </w:rPr>
                    <w:t>השירות הפסיכולוגי החינוכי והשירותים החברתיים של המועצה לרשותכם, בטלפון: 072-3944441.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202124"/>
                      <w:spacing w:val="3"/>
                      <w:sz w:val="18"/>
                      <w:szCs w:val="18"/>
                      <w:shd w:val="clear" w:color="auto" w:fill="FFFFFF"/>
                      <w:rtl/>
                    </w:rPr>
                  </w:pPr>
                  <w:r>
                    <w:rPr>
                      <w:rFonts w:hint="cs"/>
                      <w:color w:val="202124"/>
                      <w:spacing w:val="3"/>
                      <w:sz w:val="18"/>
                      <w:szCs w:val="18"/>
                      <w:shd w:val="clear" w:color="auto" w:fill="FFFFFF"/>
                      <w:rtl/>
                    </w:rPr>
                    <w:t>כולנו חווים ימים של אי וודאות, עם שינויים שמצריכים הסתגלות והיערכות משותפת. שינויים אלה מעוררים מגוון של רגשות בקרב ילדים מתבגרים ומבוגרים ובינהם חרדה וקושי ברמות שונות</w:t>
                  </w:r>
                  <w:r>
                    <w:rPr>
                      <w:color w:val="202124"/>
                      <w:spacing w:val="3"/>
                      <w:sz w:val="18"/>
                      <w:szCs w:val="18"/>
                      <w:shd w:val="clear" w:color="auto" w:fill="FFFFFF"/>
                    </w:rPr>
                    <w:t xml:space="preserve"> . </w:t>
                  </w:r>
                  <w:r>
                    <w:rPr>
                      <w:color w:val="202124"/>
                      <w:spacing w:val="3"/>
                      <w:sz w:val="18"/>
                      <w:szCs w:val="18"/>
                    </w:rPr>
                    <w:br/>
                  </w:r>
                  <w:r>
                    <w:rPr>
                      <w:rFonts w:hint="cs"/>
                      <w:color w:val="202124"/>
                      <w:spacing w:val="3"/>
                      <w:sz w:val="18"/>
                      <w:szCs w:val="18"/>
                      <w:shd w:val="clear" w:color="auto" w:fill="FFFFFF"/>
                      <w:rtl/>
                    </w:rPr>
                    <w:t xml:space="preserve">על מנת שנוכל להבין מה מעסיק אתכם ואת ילדכם בתקופה זו ולתת מענה מקצועי ומותאם לצרכים, נשמח אם תמלאו את הטופס הקצר המצורף כאן. הפרטים ישארו חסויים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hyperlink r:id="rId8" w:history="1">
                    <w:r>
                      <w:rPr>
                        <w:rStyle w:val="Hyperlink"/>
                        <w:rFonts w:ascii="inherit" w:hAnsi="inherit"/>
                      </w:rPr>
                      <w:t>https://docs.google.com/forms/d/e/1FAIpQLSckRsYq09CEDEvjP-I0P1Th89pbuHSnE0POkQJ5TMWw-V7wsg/viewform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hint="cs"/>
                      <w:color w:val="202124"/>
                      <w:spacing w:val="3"/>
                      <w:sz w:val="18"/>
                      <w:szCs w:val="18"/>
                      <w:rtl/>
                    </w:rPr>
                    <w:t>בתודה, צוות השירות הפסיכולוגי-חינוכי מועצה אזורית יואב.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 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לקראת חג הפסח המועצה שולחת שי צנוע לתושבים – חג שמח לכולם!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rtl/>
                    </w:rPr>
                    <w:t>פריסקול און ליין ביואב</w:t>
                  </w: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: הבמה שלכם להעבירת ידע, הרצאות סדנאות ומופעים ואנחנו נשתף אתכם עם הקהילה  </w:t>
                  </w:r>
                  <w:hyperlink r:id="rId9" w:history="1">
                    <w:r>
                      <w:rPr>
                        <w:rStyle w:val="Hyperlink"/>
                        <w:rFonts w:ascii="inherit" w:hAnsi="inherit"/>
                      </w:rPr>
                      <w:t>https://bit.ly/2WK2VSj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 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rtl/>
                    </w:rPr>
                    <w:lastRenderedPageBreak/>
                    <w:t xml:space="preserve">ביואב קונים מקומי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היכנסו לאינדקס העסקים של יואב – זמין באתר המועצה </w:t>
                  </w:r>
                  <w:hyperlink r:id="rId10" w:history="1">
                    <w:r>
                      <w:rPr>
                        <w:rStyle w:val="Hyperlink"/>
                        <w:rFonts w:ascii="inherit" w:hAnsi="inherit"/>
                      </w:rPr>
                      <w:t>https://www.yoav.org.il/objDoc.asp?CID=743&amp;docMode=list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קניון דיגיטלי - אשכול רשויות שורק דרומי - שיתוף פעולה של המועצה והרשויות השכנות -חנויות, חקלאים, חברות משלוח, מקומות אוכל, יועצים </w:t>
                  </w:r>
                  <w:hyperlink r:id="rId11" w:history="1">
                    <w:r>
                      <w:rPr>
                        <w:rStyle w:val="Hyperlink"/>
                        <w:rFonts w:ascii="inherit" w:hAnsi="inherit"/>
                      </w:rPr>
                      <w:t>https://biz-eshkolsd.org/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rtl/>
                    </w:rPr>
                    <w:t>בעלי עסקים ביואב: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להצטרפות לפרסום באינדקס העסקים יואב – </w:t>
                  </w:r>
                  <w:hyperlink r:id="rId12" w:history="1">
                    <w:r>
                      <w:rPr>
                        <w:rStyle w:val="Hyperlink"/>
                        <w:rFonts w:ascii="inherit" w:hAnsi="inherit"/>
                      </w:rPr>
                      <w:t>https://bit.ly/2WKdYLo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להצטרפות לקהילת עסקים באשכול רשויות שורק דרומי </w:t>
                  </w:r>
                  <w:hyperlink r:id="rId13" w:history="1">
                    <w:r>
                      <w:rPr>
                        <w:rStyle w:val="Hyperlink"/>
                        <w:rFonts w:ascii="inherit" w:hAnsi="inherit"/>
                      </w:rPr>
                      <w:t>http://bit.ly/2U0UD6U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מעברים נגב צפוני ריכז מידע, זכויות והמלצות עבור עצמאיים ובעלי עסקים  </w:t>
                  </w:r>
                  <w:hyperlink r:id="rId14" w:history="1">
                    <w:r>
                      <w:rPr>
                        <w:rStyle w:val="Hyperlink"/>
                        <w:rFonts w:ascii="inherit" w:hAnsi="inherit"/>
                      </w:rPr>
                      <w:t>https://bit.ly/3bo35mE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מידע לעסקים באתר המידע הממשלתי </w:t>
                  </w:r>
                  <w:hyperlink r:id="rId15" w:history="1">
                    <w:r>
                      <w:rPr>
                        <w:rStyle w:val="Hyperlink"/>
                        <w:rFonts w:ascii="inherit" w:hAnsi="inherit"/>
                      </w:rPr>
                      <w:t>https://www.gov.il/he/General/corona_official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rtl/>
                    </w:rPr>
                    <w:t xml:space="preserve">שירותים ומענה לתושב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המועצה ממשיכה לעבוד במתכונת חירום – בעלי התפקידים במועצה זמינים בכל עת.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שירותי ניקיון ופינוי האשפה ביתית ממשיך כרגיל.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שימו לב, התושבים מתבקשים, ככל האפשר, לצמצם הוצאת פסולת גושית, גזם וגרוטאות ביתיות למרחב הציבורי.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תוגבר המענה הטלפוני והשירותים המקוונים:  </w:t>
                  </w:r>
                  <w:hyperlink r:id="rId16" w:history="1">
                    <w:r>
                      <w:rPr>
                        <w:rStyle w:val="Hyperlink"/>
                        <w:rFonts w:ascii="inherit" w:hAnsi="inherit"/>
                      </w:rPr>
                      <w:t>https://www.mast.co.il/(</w:t>
                    </w:r>
                    <w:r>
                      <w:rPr>
                        <w:rStyle w:val="Hyperlink"/>
                        <w:rFonts w:asciiTheme="minorHAnsi" w:hAnsiTheme="minorHAnsi" w:cs="Arial"/>
                        <w:rtl/>
                      </w:rPr>
                      <w:t>אין</w:t>
                    </w:r>
                  </w:hyperlink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קבלת קהל בבית המועצה)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ניתן לפנות בטלפון, בדואר אלקטרוני או דרך אתר המועצה </w:t>
                  </w:r>
                  <w:hyperlink r:id="rId17" w:history="1">
                    <w:r>
                      <w:rPr>
                        <w:rStyle w:val="Hyperlink"/>
                        <w:rFonts w:ascii="inherit" w:hAnsi="inherit"/>
                      </w:rPr>
                      <w:t>http://bit.ly/39NNzQs</w:t>
                    </w:r>
                  </w:hyperlink>
                  <w:r>
                    <w:rPr>
                      <w:rFonts w:ascii="inherit" w:hAnsi="inherit"/>
                      <w:color w:val="000000"/>
                    </w:rPr>
                    <w:t xml:space="preserve"> :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rtl/>
                    </w:rPr>
                    <w:t>מידע כללי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אגף השירותים והמידע הממשלתי ריכז עבורכם את המידע הרשמי על נגיף קורונה כדי שתוכלו להתעדכן, לפעול ולהבין את זכויותיכם </w:t>
                  </w:r>
                  <w:hyperlink r:id="rId18" w:history="1">
                    <w:r>
                      <w:rPr>
                        <w:rStyle w:val="Hyperlink"/>
                        <w:rFonts w:ascii="inherit" w:hAnsi="inherit"/>
                      </w:rPr>
                      <w:t>https://www.gov.il/he/General/corona_official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פורטל חירום של פיקוד העורף: </w:t>
                  </w:r>
                  <w:hyperlink r:id="rId19" w:history="1">
                    <w:r>
                      <w:rPr>
                        <w:rStyle w:val="Hyperlink"/>
                        <w:rFonts w:ascii="inherit" w:hAnsi="inherit"/>
                      </w:rPr>
                      <w:t>https://info.oref.org.il</w:t>
                    </w:r>
                  </w:hyperlink>
                  <w:r>
                    <w:rPr>
                      <w:rFonts w:ascii="inherit" w:hAnsi="inherit"/>
                      <w:color w:val="000000"/>
                    </w:rPr>
                    <w:t xml:space="preserve"> 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הנחיות משרד הבריאות:  </w:t>
                  </w:r>
                  <w:hyperlink r:id="rId20" w:history="1">
                    <w:r>
                      <w:rPr>
                        <w:rStyle w:val="Hyperlink"/>
                        <w:rFonts w:ascii="inherit" w:hAnsi="inherit"/>
                      </w:rPr>
                      <w:t>http://bit.ly/39n1uwK</w:t>
                    </w:r>
                  </w:hyperlink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lastRenderedPageBreak/>
                    <w:t>באיחולי בריאות טובה,</w:t>
                  </w:r>
                </w:p>
                <w:p w:rsidR="00CD3766" w:rsidRDefault="00CD3766">
                  <w:pPr>
                    <w:bidi/>
                    <w:spacing w:before="100" w:beforeAutospacing="1" w:after="100" w:afterAutospacing="1"/>
                    <w:rPr>
                      <w:rFonts w:ascii="inherit" w:hAnsi="inherit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מועצה אזורית יואב </w:t>
                  </w:r>
                </w:p>
              </w:tc>
            </w:tr>
          </w:tbl>
          <w:p w:rsidR="00CD3766" w:rsidRDefault="00CD376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40CCF" w:rsidRDefault="00340CCF">
      <w:pPr>
        <w:rPr>
          <w:rFonts w:hint="cs"/>
        </w:rPr>
      </w:pPr>
      <w:bookmarkStart w:id="0" w:name="_GoBack"/>
      <w:bookmarkEnd w:id="0"/>
    </w:p>
    <w:sectPr w:rsidR="00340CCF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66"/>
    <w:rsid w:val="00340CCF"/>
    <w:rsid w:val="003A26E0"/>
    <w:rsid w:val="00C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D3766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D376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D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D3766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D376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D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kRsYq09CEDEvjP-I0P1Th89pbuHSnE0POkQJ5TMWw-V7wsg/viewform" TargetMode="External"/><Relationship Id="rId13" Type="http://schemas.openxmlformats.org/officeDocument/2006/relationships/hyperlink" Target="http://bit.ly/2U0UD6U" TargetMode="External"/><Relationship Id="rId18" Type="http://schemas.openxmlformats.org/officeDocument/2006/relationships/hyperlink" Target="https://www.gov.il/he/General/corona_offici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Bg_hN7TVdc&amp;feature=youtu.be" TargetMode="External"/><Relationship Id="rId12" Type="http://schemas.openxmlformats.org/officeDocument/2006/relationships/hyperlink" Target="https://bit.ly/2WKdYLo" TargetMode="External"/><Relationship Id="rId17" Type="http://schemas.openxmlformats.org/officeDocument/2006/relationships/hyperlink" Target="http://bit.ly/39NNzQ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ast.co.il/(&#1488;&#1497;&#1503;" TargetMode="External"/><Relationship Id="rId20" Type="http://schemas.openxmlformats.org/officeDocument/2006/relationships/hyperlink" Target="http://bit.ly/39n1uw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z-eshkolsd.org/" TargetMode="External"/><Relationship Id="rId5" Type="http://schemas.openxmlformats.org/officeDocument/2006/relationships/hyperlink" Target="http://www.kfar-menachem.org.il/" TargetMode="External"/><Relationship Id="rId15" Type="http://schemas.openxmlformats.org/officeDocument/2006/relationships/hyperlink" Target="https://www.gov.il/he/General/corona_official" TargetMode="External"/><Relationship Id="rId10" Type="http://schemas.openxmlformats.org/officeDocument/2006/relationships/hyperlink" Target="https://www.yoav.org.il/objDoc.asp?CID=743&amp;docMode=list" TargetMode="External"/><Relationship Id="rId19" Type="http://schemas.openxmlformats.org/officeDocument/2006/relationships/hyperlink" Target="https://info.oref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WK2VSj" TargetMode="External"/><Relationship Id="rId14" Type="http://schemas.openxmlformats.org/officeDocument/2006/relationships/hyperlink" Target="https://bit.ly/3bo35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2020-04-14T06:37:00Z</dcterms:created>
  <dcterms:modified xsi:type="dcterms:W3CDTF">2020-04-14T06:38:00Z</dcterms:modified>
</cp:coreProperties>
</file>