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66" w:rsidRDefault="00676466" w:rsidP="009D576D">
      <w:pPr>
        <w:spacing w:after="150" w:line="240" w:lineRule="auto"/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</w:pPr>
      <w:proofErr w:type="spellStart"/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עידכון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 xml:space="preserve"> מס. 18  9.5.20</w:t>
      </w:r>
      <w:bookmarkStart w:id="0" w:name="_GoBack"/>
      <w:bookmarkEnd w:id="0"/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תושבות ותושבים יקרות/ים, שבוע טוב, להלן עדכון קצר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מערכת החינוך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חוזרת אט אט לשגרה, לא נפרט כאן, עדכונים יזרמו דרך מוסדות החינוך ומנהלי החינוך ביישוב.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ל"ג בעומר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חל איסור להבעיר מדורות בכל רחבי הארץ, כולל בבתים פרטיים בחצר, עד ה 13/5. לא יתקיים אירוע ל"ג בעומר יישובי.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בריכת השחייה ומגרשי הספורט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אנו נערכים לפתיחת הבריכה לציבור בתאריך ה31/5 (בשאיפה). נהיה מוכנים גם מוקדם יותר אם הדבר יותר על פי ההנחיות.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לצערנו, טרם אושר לנו לפתוח את המגרש המקורה והמגרש בצפית. נמתין עד שיאושר, אנו לוחצים בכיוון כל יום.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כלבו: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א'-ה':  7:00-10:30 לבני 60 ומעלה, 10:30-18:00 לבני 16 עד 60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יום ו':  7:00-14:00 לגילאי 16 ומעלה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קבלת </w:t>
      </w: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הזמנות למשלוחים דרך </w:t>
      </w:r>
      <w:hyperlink r:id="rId6" w:history="1">
        <w:r w:rsidRPr="009D576D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rtl/>
          </w:rPr>
          <w:t>אתר כפר מנחם</w:t>
        </w:r>
      </w:hyperlink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בלבד</w:t>
      </w: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, עד 12:00, למעט יום שישי.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proofErr w:type="spellStart"/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חד"א</w:t>
      </w:r>
      <w:proofErr w:type="spellEnd"/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: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הזמנות מעתה </w:t>
      </w: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דרך </w:t>
      </w:r>
      <w:hyperlink r:id="rId7" w:history="1">
        <w:r w:rsidRPr="009D576D">
          <w:rPr>
            <w:rFonts w:ascii="Arial" w:eastAsia="Times New Roman" w:hAnsi="Arial" w:cs="Arial"/>
            <w:b/>
            <w:bCs/>
            <w:color w:val="337AB7"/>
            <w:sz w:val="24"/>
            <w:szCs w:val="24"/>
            <w:u w:val="single"/>
            <w:rtl/>
          </w:rPr>
          <w:t>אתר כפר מנחם</w:t>
        </w:r>
      </w:hyperlink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בלבד, </w:t>
      </w: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חלוקה ברמפה בין 11:30 ל 12:15.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המכבסה, המרפאה והדואר </w:t>
      </w: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עובדים כרגיל בשגרת קורונה, הכניסה לדואר כל עוד חדר האוכל סגור, עדיין מאחור.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ספרייה: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בשלב זה הספרייה עדיין סגורה לקהל. הזמנת ספרים באמצעות </w:t>
      </w:r>
      <w:proofErr w:type="spellStart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ווטסאפ</w:t>
      </w:r>
      <w:proofErr w:type="spellEnd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proofErr w:type="spellStart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לפוריה</w:t>
      </w:r>
      <w:proofErr w:type="spellEnd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052-3808830, </w:t>
      </w:r>
      <w:proofErr w:type="spellStart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פוריה</w:t>
      </w:r>
      <w:proofErr w:type="spellEnd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תיצור קשר בשעות בהן היא שם וניתן יהיה לבוא לקחת את הספרים.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עם הסרת ההגבלות, מה שישמור על בריאותנו הן המגבלות הבסיסיות עליהן יש להמשיך להקפיד. מסיכה במקומות ציבוריים, היגיינה אישית וחיטוי ידיים לעיתים תכופות, ושמירת מרחק.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לעדכונים ושינויים מוזמנים גם לעקוב אחרי הפרסומים השונים במייל, </w:t>
      </w:r>
      <w:proofErr w:type="spellStart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בפייסבוק</w:t>
      </w:r>
      <w:proofErr w:type="spellEnd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, </w:t>
      </w:r>
      <w:proofErr w:type="spellStart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ובווטסאפ</w:t>
      </w:r>
      <w:proofErr w:type="spellEnd"/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.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בריאות טובה לכולנו</w:t>
      </w:r>
    </w:p>
    <w:p w:rsidR="009D576D" w:rsidRPr="009D576D" w:rsidRDefault="009D576D" w:rsidP="009D576D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9D576D">
        <w:rPr>
          <w:rFonts w:ascii="Arial" w:eastAsia="Times New Roman" w:hAnsi="Arial" w:cs="Arial"/>
          <w:color w:val="000000"/>
          <w:sz w:val="24"/>
          <w:szCs w:val="24"/>
          <w:rtl/>
        </w:rPr>
        <w:t>צוות הנהגת חירום יישובית. </w:t>
      </w:r>
    </w:p>
    <w:p w:rsidR="009D576D" w:rsidRPr="009D576D" w:rsidRDefault="009D576D" w:rsidP="009D576D">
      <w:pPr>
        <w:bidi w:val="0"/>
        <w:spacing w:before="150" w:after="150" w:line="240" w:lineRule="auto"/>
        <w:outlineLvl w:val="3"/>
        <w:rPr>
          <w:rFonts w:ascii="Arial" w:eastAsia="Times New Roman" w:hAnsi="Arial" w:cs="Arial"/>
          <w:sz w:val="27"/>
          <w:szCs w:val="27"/>
          <w:rtl/>
        </w:rPr>
      </w:pPr>
      <w:r w:rsidRPr="009D576D">
        <w:rPr>
          <w:rFonts w:ascii="Arial" w:eastAsia="Times New Roman" w:hAnsi="Arial" w:cs="Arial"/>
          <w:sz w:val="27"/>
          <w:szCs w:val="27"/>
          <w:rtl/>
        </w:rPr>
        <w:t>מסמכים מצורפים</w:t>
      </w:r>
    </w:p>
    <w:p w:rsidR="009D576D" w:rsidRPr="009D576D" w:rsidRDefault="009D576D" w:rsidP="009D576D">
      <w:p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8" w:tgtFrame="_self" w:tooltip=" " w:history="1">
        <w:r>
          <w:rPr>
            <w:rFonts w:ascii="Arial" w:eastAsia="Times New Roman" w:hAnsi="Arial" w:cs="Arial"/>
            <w:noProof/>
            <w:color w:val="337AB7"/>
            <w:sz w:val="27"/>
            <w:szCs w:val="27"/>
          </w:rPr>
          <w:drawing>
            <wp:inline distT="0" distB="0" distL="0" distR="0">
              <wp:extent cx="152400" cy="152400"/>
              <wp:effectExtent l="0" t="0" r="0" b="0"/>
              <wp:docPr id="1" name="תמונה 1" descr=" ">
                <a:hlinkClick xmlns:a="http://schemas.openxmlformats.org/drawingml/2006/main" r:id="rId8" tgtFrame="&quot;_self&quot;" tooltip="&quot;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 ">
                        <a:hlinkClick r:id="rId8" tgtFrame="&quot;_self&quot;" tooltip="&quot;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D576D">
          <w:rPr>
            <w:rFonts w:ascii="Arial" w:eastAsia="Times New Roman" w:hAnsi="Arial" w:cs="Arial"/>
            <w:color w:val="337AB7"/>
            <w:sz w:val="24"/>
            <w:szCs w:val="24"/>
            <w:u w:val="single"/>
          </w:rPr>
          <w:t> </w:t>
        </w:r>
        <w:r w:rsidRPr="009D576D">
          <w:rPr>
            <w:rFonts w:ascii="Arial" w:eastAsia="Times New Roman" w:hAnsi="Arial" w:cs="Arial"/>
            <w:color w:val="337AB7"/>
            <w:sz w:val="24"/>
            <w:szCs w:val="24"/>
            <w:u w:val="single"/>
            <w:rtl/>
          </w:rPr>
          <w:t>קורונה עדכון 18</w:t>
        </w:r>
        <w:r w:rsidRPr="009D576D">
          <w:rPr>
            <w:rFonts w:ascii="Arial" w:eastAsia="Times New Roman" w:hAnsi="Arial" w:cs="Arial"/>
            <w:color w:val="337AB7"/>
            <w:sz w:val="24"/>
            <w:szCs w:val="24"/>
            <w:u w:val="single"/>
          </w:rPr>
          <w:t>.</w:t>
        </w:r>
        <w:proofErr w:type="spellStart"/>
        <w:r w:rsidRPr="009D576D">
          <w:rPr>
            <w:rFonts w:ascii="Arial" w:eastAsia="Times New Roman" w:hAnsi="Arial" w:cs="Arial"/>
            <w:color w:val="337AB7"/>
            <w:sz w:val="24"/>
            <w:szCs w:val="24"/>
            <w:u w:val="single"/>
          </w:rPr>
          <w:t>docx</w:t>
        </w:r>
        <w:proofErr w:type="spellEnd"/>
      </w:hyperlink>
    </w:p>
    <w:p w:rsidR="009D576D" w:rsidRPr="009D576D" w:rsidRDefault="009D576D" w:rsidP="009D576D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D576D">
        <w:rPr>
          <w:rFonts w:ascii="Arial" w:eastAsia="Times New Roman" w:hAnsi="Arial" w:cs="Arial"/>
          <w:vanish/>
          <w:sz w:val="16"/>
          <w:szCs w:val="16"/>
          <w:rtl/>
        </w:rPr>
        <w:t>ראש הטופס</w:t>
      </w:r>
    </w:p>
    <w:p w:rsidR="009D576D" w:rsidRPr="009D576D" w:rsidRDefault="009D576D" w:rsidP="009D576D">
      <w:p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9D576D">
        <w:rPr>
          <w:rFonts w:ascii="Arial" w:eastAsia="Times New Roman" w:hAnsi="Arial" w:cs="Arial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.5pt;height:18pt" o:ole="">
            <v:imagedata r:id="rId10" o:title=""/>
          </v:shape>
          <w:control r:id="rId11" w:name="DefaultOcxName" w:shapeid="_x0000_i1031"/>
        </w:object>
      </w:r>
    </w:p>
    <w:p w:rsidR="009D576D" w:rsidRPr="009D576D" w:rsidRDefault="009D576D" w:rsidP="009D576D">
      <w:pPr>
        <w:pBdr>
          <w:top w:val="single" w:sz="6" w:space="1" w:color="auto"/>
        </w:pBdr>
        <w:bidi w:val="0"/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D576D">
        <w:rPr>
          <w:rFonts w:ascii="Arial" w:eastAsia="Times New Roman" w:hAnsi="Arial" w:cs="Arial"/>
          <w:vanish/>
          <w:sz w:val="16"/>
          <w:szCs w:val="16"/>
          <w:rtl/>
        </w:rPr>
        <w:t>תחתית הטופס</w:t>
      </w:r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2" w:tgtFrame="" w:tooltip="שעות פתיחה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שעות פתיחה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3" w:tgtFrame="_blank" w:tooltip="לוח מודעות 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לוח מודעות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4" w:tgtFrame="" w:tooltip="ספר טלפונים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ספר טלפונים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5" w:tgtFrame="_blank" w:tooltip="סידור רכב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סידור רכב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6" w:tgtFrame="" w:tooltip="פינוי אשפה וגזם 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פינוי אשפה וגזם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7" w:tgtFrame="" w:tooltip="הזמנות לכלבו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הזמנות לכלבו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8" w:tgtFrame="" w:tooltip="בעלי תפקידים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בעלי תפקידים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19" w:tgtFrame="" w:tooltip="אתרי מורשת בישוב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אתרי מורשת בישוב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20" w:tgtFrame="_blank" w:tooltip="לוח עסקים מקומיים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לוח עסקים מקומיים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21" w:tgtFrame="_blank" w:tooltip="טרמפים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טרמפים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22" w:tgtFrame="" w:tooltip="דרושים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דרושים</w:t>
        </w:r>
      </w:hyperlink>
    </w:p>
    <w:p w:rsidR="009D576D" w:rsidRPr="009D576D" w:rsidRDefault="009D576D" w:rsidP="009D576D">
      <w:pPr>
        <w:numPr>
          <w:ilvl w:val="0"/>
          <w:numId w:val="1"/>
        </w:numPr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hyperlink r:id="rId23" w:tgtFrame="" w:tooltip="אבדות ומציאות" w:history="1">
        <w:r w:rsidRPr="009D576D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single" w:sz="6" w:space="4" w:color="A5D549" w:frame="1"/>
            <w:shd w:val="clear" w:color="auto" w:fill="A5D549"/>
            <w:rtl/>
          </w:rPr>
          <w:t>אבדות ומציאות</w:t>
        </w:r>
      </w:hyperlink>
    </w:p>
    <w:p w:rsidR="009D576D" w:rsidRPr="009D576D" w:rsidRDefault="009D576D" w:rsidP="009D576D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9D576D">
        <w:rPr>
          <w:rFonts w:ascii="Arial" w:eastAsia="Times New Roman" w:hAnsi="Arial" w:cs="Arial"/>
          <w:sz w:val="27"/>
          <w:szCs w:val="27"/>
        </w:rPr>
        <w:fldChar w:fldCharType="begin"/>
      </w:r>
      <w:r w:rsidRPr="009D576D">
        <w:rPr>
          <w:rFonts w:ascii="Arial" w:eastAsia="Times New Roman" w:hAnsi="Arial" w:cs="Arial"/>
          <w:sz w:val="27"/>
          <w:szCs w:val="27"/>
        </w:rPr>
        <w:instrText xml:space="preserve"> HYPERLINK "http://www.kfar-menachem.org.il/cgi-webaxy/item?index" \o "</w:instrText>
      </w:r>
      <w:r w:rsidRPr="009D576D">
        <w:rPr>
          <w:rFonts w:ascii="Arial" w:eastAsia="Times New Roman" w:hAnsi="Arial" w:cs="Arial"/>
          <w:sz w:val="27"/>
          <w:szCs w:val="27"/>
          <w:rtl/>
        </w:rPr>
        <w:instrText>ראשי</w:instrText>
      </w:r>
      <w:r w:rsidRPr="009D576D">
        <w:rPr>
          <w:rFonts w:ascii="Arial" w:eastAsia="Times New Roman" w:hAnsi="Arial" w:cs="Arial"/>
          <w:sz w:val="27"/>
          <w:szCs w:val="27"/>
        </w:rPr>
        <w:instrText xml:space="preserve">" \t "" </w:instrText>
      </w:r>
      <w:r w:rsidRPr="009D576D">
        <w:rPr>
          <w:rFonts w:ascii="Arial" w:eastAsia="Times New Roman" w:hAnsi="Arial" w:cs="Arial"/>
          <w:sz w:val="27"/>
          <w:szCs w:val="27"/>
        </w:rPr>
        <w:fldChar w:fldCharType="separate"/>
      </w:r>
    </w:p>
    <w:p w:rsidR="009D576D" w:rsidRPr="009D576D" w:rsidRDefault="009D576D" w:rsidP="009D576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D576D">
        <w:rPr>
          <w:rFonts w:ascii="Arial" w:eastAsia="Times New Roman" w:hAnsi="Arial" w:cs="Arial"/>
          <w:color w:val="FFFFFF"/>
          <w:sz w:val="24"/>
          <w:szCs w:val="24"/>
        </w:rPr>
        <w:t> </w:t>
      </w:r>
      <w:r w:rsidRPr="009D576D">
        <w:rPr>
          <w:rFonts w:ascii="Arial" w:eastAsia="Times New Roman" w:hAnsi="Arial" w:cs="Arial"/>
          <w:color w:val="FFFFFF"/>
          <w:sz w:val="24"/>
          <w:szCs w:val="24"/>
          <w:rtl/>
        </w:rPr>
        <w:t>ראשי</w:t>
      </w:r>
    </w:p>
    <w:p w:rsidR="009D576D" w:rsidRPr="009D576D" w:rsidRDefault="009D576D" w:rsidP="009D576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beforeAutospacing="1" w:after="0" w:line="240" w:lineRule="auto"/>
        <w:ind w:left="720"/>
        <w:rPr>
          <w:rFonts w:ascii="Arial" w:eastAsia="Times New Roman" w:hAnsi="Arial" w:cs="Arial"/>
          <w:sz w:val="27"/>
          <w:szCs w:val="27"/>
        </w:rPr>
      </w:pPr>
      <w:r w:rsidRPr="009D576D">
        <w:rPr>
          <w:rFonts w:ascii="Arial" w:eastAsia="Times New Roman" w:hAnsi="Arial" w:cs="Arial"/>
          <w:sz w:val="27"/>
          <w:szCs w:val="27"/>
        </w:rPr>
        <w:fldChar w:fldCharType="end"/>
      </w:r>
    </w:p>
    <w:p w:rsidR="009D576D" w:rsidRPr="009D576D" w:rsidRDefault="009D576D" w:rsidP="009D576D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9D576D">
        <w:rPr>
          <w:rFonts w:ascii="Arial" w:eastAsia="Times New Roman" w:hAnsi="Arial" w:cs="Arial"/>
          <w:color w:val="FFFFFF"/>
          <w:sz w:val="24"/>
          <w:szCs w:val="24"/>
          <w:rtl/>
        </w:rPr>
        <w:t>עלון כפר מנחם</w:t>
      </w:r>
    </w:p>
    <w:p w:rsidR="009D576D" w:rsidRPr="009D576D" w:rsidRDefault="009D576D" w:rsidP="009D576D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9D576D">
        <w:rPr>
          <w:rFonts w:ascii="Arial" w:eastAsia="Times New Roman" w:hAnsi="Arial" w:cs="Arial"/>
          <w:color w:val="FFFFFF"/>
          <w:sz w:val="24"/>
          <w:szCs w:val="24"/>
          <w:rtl/>
        </w:rPr>
        <w:t>מתיישבי כפר מנחם</w:t>
      </w:r>
    </w:p>
    <w:p w:rsidR="009D576D" w:rsidRPr="009D576D" w:rsidRDefault="009D576D" w:rsidP="009D576D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9D576D">
        <w:rPr>
          <w:rFonts w:ascii="Arial" w:eastAsia="Times New Roman" w:hAnsi="Arial" w:cs="Arial"/>
          <w:color w:val="FFFFFF"/>
          <w:sz w:val="24"/>
          <w:szCs w:val="24"/>
          <w:rtl/>
        </w:rPr>
        <w:t>ועד מקומי</w:t>
      </w:r>
    </w:p>
    <w:p w:rsidR="009D576D" w:rsidRPr="009D576D" w:rsidRDefault="009D576D" w:rsidP="009D576D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9D576D">
        <w:rPr>
          <w:rFonts w:ascii="Arial" w:eastAsia="Times New Roman" w:hAnsi="Arial" w:cs="Arial"/>
          <w:color w:val="FFFFFF"/>
          <w:sz w:val="24"/>
          <w:szCs w:val="24"/>
          <w:rtl/>
        </w:rPr>
        <w:t>משולחן המזכירות</w:t>
      </w:r>
    </w:p>
    <w:p w:rsidR="009D576D" w:rsidRPr="009D576D" w:rsidRDefault="009D576D" w:rsidP="009D576D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76D">
        <w:rPr>
          <w:rFonts w:ascii="Arial" w:eastAsia="Times New Roman" w:hAnsi="Arial" w:cs="Arial"/>
          <w:sz w:val="27"/>
          <w:szCs w:val="27"/>
        </w:rPr>
        <w:fldChar w:fldCharType="begin"/>
      </w:r>
      <w:r w:rsidRPr="009D576D">
        <w:rPr>
          <w:rFonts w:ascii="Arial" w:eastAsia="Times New Roman" w:hAnsi="Arial" w:cs="Arial"/>
          <w:sz w:val="27"/>
          <w:szCs w:val="27"/>
        </w:rPr>
        <w:instrText xml:space="preserve"> HYPERLINK "http://www.kfar-menachem.org.il/cgi-webaxy/sal/sal.pl?lang=he&amp;ID=603982_kfar_menachem_m&amp;act=show&amp;dbid=pages&amp;dataid=408" \o "</w:instrText>
      </w:r>
      <w:r w:rsidRPr="009D576D">
        <w:rPr>
          <w:rFonts w:ascii="Arial" w:eastAsia="Times New Roman" w:hAnsi="Arial" w:cs="Arial"/>
          <w:sz w:val="27"/>
          <w:szCs w:val="27"/>
          <w:rtl/>
        </w:rPr>
        <w:instrText>מועדון אוסישקין</w:instrText>
      </w:r>
      <w:r w:rsidRPr="009D576D">
        <w:rPr>
          <w:rFonts w:ascii="Arial" w:eastAsia="Times New Roman" w:hAnsi="Arial" w:cs="Arial"/>
          <w:sz w:val="27"/>
          <w:szCs w:val="27"/>
        </w:rPr>
        <w:instrText xml:space="preserve">" \t "" </w:instrText>
      </w:r>
      <w:r w:rsidRPr="009D576D">
        <w:rPr>
          <w:rFonts w:ascii="Arial" w:eastAsia="Times New Roman" w:hAnsi="Arial" w:cs="Arial"/>
          <w:sz w:val="27"/>
          <w:szCs w:val="27"/>
        </w:rPr>
        <w:fldChar w:fldCharType="separate"/>
      </w:r>
    </w:p>
    <w:p w:rsidR="009D576D" w:rsidRPr="009D576D" w:rsidRDefault="009D576D" w:rsidP="009D576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D576D">
        <w:rPr>
          <w:rFonts w:ascii="Arial" w:eastAsia="Times New Roman" w:hAnsi="Arial" w:cs="Arial"/>
          <w:color w:val="FFFFFF"/>
          <w:sz w:val="24"/>
          <w:szCs w:val="24"/>
          <w:rtl/>
        </w:rPr>
        <w:t>מועדון אוסישקין</w:t>
      </w:r>
    </w:p>
    <w:p w:rsidR="009D576D" w:rsidRPr="009D576D" w:rsidRDefault="009D576D" w:rsidP="009D576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ind w:left="720"/>
        <w:rPr>
          <w:rFonts w:ascii="Arial" w:eastAsia="Times New Roman" w:hAnsi="Arial" w:cs="Arial"/>
          <w:sz w:val="27"/>
          <w:szCs w:val="27"/>
        </w:rPr>
      </w:pPr>
      <w:r w:rsidRPr="009D576D">
        <w:rPr>
          <w:rFonts w:ascii="Arial" w:eastAsia="Times New Roman" w:hAnsi="Arial" w:cs="Arial"/>
          <w:sz w:val="27"/>
          <w:szCs w:val="27"/>
        </w:rPr>
        <w:fldChar w:fldCharType="end"/>
      </w:r>
    </w:p>
    <w:p w:rsidR="009D576D" w:rsidRPr="009D576D" w:rsidRDefault="009D576D" w:rsidP="009D576D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9D576D">
        <w:rPr>
          <w:rFonts w:ascii="Arial" w:eastAsia="Times New Roman" w:hAnsi="Arial" w:cs="Arial"/>
          <w:sz w:val="27"/>
          <w:szCs w:val="27"/>
        </w:rPr>
        <w:fldChar w:fldCharType="begin"/>
      </w:r>
      <w:r w:rsidRPr="009D576D">
        <w:rPr>
          <w:rFonts w:ascii="Arial" w:eastAsia="Times New Roman" w:hAnsi="Arial" w:cs="Arial"/>
          <w:sz w:val="27"/>
          <w:szCs w:val="27"/>
        </w:rPr>
        <w:instrText xml:space="preserve"> HYPERLINK "http://www.kfar-menachem.org.il/cgi-webaxy/sal/sal.pl?lang=he&amp;ID=603982_kfar_menachem_m&amp;act=search&amp;dbid=pages&amp;sort=f2&amp;revsort=checked&amp;f13=90&amp;skin=search_res_title=%D7%A6%D7%95%D7%95%D7%AA%20%D7%9E%D7%95%D7%92%D7%A0%D7%95%D7%AA%20%D7%9E%D7%99%D7%A0%D7%99%D7%AA" \o "</w:instrText>
      </w:r>
      <w:r w:rsidRPr="009D576D">
        <w:rPr>
          <w:rFonts w:ascii="Arial" w:eastAsia="Times New Roman" w:hAnsi="Arial" w:cs="Arial"/>
          <w:sz w:val="27"/>
          <w:szCs w:val="27"/>
          <w:rtl/>
        </w:rPr>
        <w:instrText>צוות מוגנות מינית</w:instrText>
      </w:r>
      <w:r w:rsidRPr="009D576D">
        <w:rPr>
          <w:rFonts w:ascii="Arial" w:eastAsia="Times New Roman" w:hAnsi="Arial" w:cs="Arial"/>
          <w:sz w:val="27"/>
          <w:szCs w:val="27"/>
        </w:rPr>
        <w:instrText xml:space="preserve">" \t "" </w:instrText>
      </w:r>
      <w:r w:rsidRPr="009D576D">
        <w:rPr>
          <w:rFonts w:ascii="Arial" w:eastAsia="Times New Roman" w:hAnsi="Arial" w:cs="Arial"/>
          <w:sz w:val="27"/>
          <w:szCs w:val="27"/>
        </w:rPr>
        <w:fldChar w:fldCharType="separate"/>
      </w:r>
    </w:p>
    <w:p w:rsidR="009D576D" w:rsidRPr="009D576D" w:rsidRDefault="009D576D" w:rsidP="009D576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D576D">
        <w:rPr>
          <w:rFonts w:ascii="Arial" w:eastAsia="Times New Roman" w:hAnsi="Arial" w:cs="Arial"/>
          <w:color w:val="FFFFFF"/>
          <w:sz w:val="24"/>
          <w:szCs w:val="24"/>
          <w:rtl/>
        </w:rPr>
        <w:t>צוות מוגנות מינית</w:t>
      </w:r>
    </w:p>
    <w:p w:rsidR="009D576D" w:rsidRPr="009D576D" w:rsidRDefault="009D576D" w:rsidP="009D576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bidi w:val="0"/>
        <w:spacing w:line="240" w:lineRule="auto"/>
        <w:ind w:left="720"/>
        <w:rPr>
          <w:rFonts w:ascii="Arial" w:eastAsia="Times New Roman" w:hAnsi="Arial" w:cs="Arial"/>
          <w:sz w:val="27"/>
          <w:szCs w:val="27"/>
        </w:rPr>
      </w:pPr>
      <w:r w:rsidRPr="009D576D">
        <w:rPr>
          <w:rFonts w:ascii="Arial" w:eastAsia="Times New Roman" w:hAnsi="Arial" w:cs="Arial"/>
          <w:sz w:val="27"/>
          <w:szCs w:val="27"/>
        </w:rPr>
        <w:fldChar w:fldCharType="end"/>
      </w:r>
    </w:p>
    <w:p w:rsidR="009D576D" w:rsidRPr="009D576D" w:rsidRDefault="009D576D" w:rsidP="009D576D">
      <w:pPr>
        <w:shd w:val="clear" w:color="auto" w:fill="2EA6D9"/>
        <w:bidi w:val="0"/>
        <w:spacing w:after="0" w:line="240" w:lineRule="auto"/>
        <w:outlineLvl w:val="2"/>
        <w:rPr>
          <w:rFonts w:ascii="Arial" w:eastAsia="Times New Roman" w:hAnsi="Arial" w:cs="Arial"/>
          <w:color w:val="FFFFFF"/>
          <w:sz w:val="24"/>
          <w:szCs w:val="24"/>
        </w:rPr>
      </w:pPr>
      <w:proofErr w:type="spellStart"/>
      <w:r w:rsidRPr="009D576D">
        <w:rPr>
          <w:rFonts w:ascii="Arial" w:eastAsia="Times New Roman" w:hAnsi="Arial" w:cs="Arial"/>
          <w:color w:val="FFFFFF"/>
          <w:sz w:val="24"/>
          <w:szCs w:val="24"/>
          <w:rtl/>
        </w:rPr>
        <w:lastRenderedPageBreak/>
        <w:t>פייסבוק</w:t>
      </w:r>
      <w:proofErr w:type="spellEnd"/>
    </w:p>
    <w:p w:rsidR="009D576D" w:rsidRPr="009D576D" w:rsidRDefault="009D576D" w:rsidP="009D576D">
      <w:pPr>
        <w:bidi w:val="0"/>
        <w:spacing w:before="300" w:after="300" w:line="240" w:lineRule="auto"/>
        <w:rPr>
          <w:rFonts w:ascii="Arial" w:eastAsia="Times New Roman" w:hAnsi="Arial" w:cs="Arial"/>
          <w:sz w:val="27"/>
          <w:szCs w:val="27"/>
        </w:rPr>
      </w:pPr>
      <w:r w:rsidRPr="009D576D">
        <w:rPr>
          <w:rFonts w:ascii="Arial" w:eastAsia="Times New Roman" w:hAnsi="Arial" w:cs="Arial"/>
          <w:sz w:val="27"/>
          <w:szCs w:val="27"/>
        </w:rPr>
        <w:pict>
          <v:rect id="_x0000_i1026" style="width:0;height:0" o:hralign="center" o:hrstd="t" o:hr="t" fillcolor="#a0a0a0" stroked="f"/>
        </w:pict>
      </w:r>
    </w:p>
    <w:p w:rsidR="009D576D" w:rsidRPr="009D576D" w:rsidRDefault="009D576D" w:rsidP="009D576D">
      <w:pPr>
        <w:bidi w:val="0"/>
        <w:spacing w:before="300" w:after="300" w:line="240" w:lineRule="auto"/>
        <w:rPr>
          <w:rFonts w:ascii="Arial" w:eastAsia="Times New Roman" w:hAnsi="Arial" w:cs="Arial"/>
          <w:sz w:val="27"/>
          <w:szCs w:val="27"/>
        </w:rPr>
      </w:pPr>
      <w:hyperlink r:id="rId24" w:tgtFrame="_blank" w:tooltip="מופעל באמצעות מעוף, מגוון אפקט" w:history="1">
        <w:r w:rsidRPr="009D576D">
          <w:rPr>
            <w:rFonts w:ascii="Arial" w:eastAsia="Times New Roman" w:hAnsi="Arial" w:cs="Arial"/>
            <w:color w:val="337AB7"/>
            <w:sz w:val="24"/>
            <w:szCs w:val="24"/>
            <w:u w:val="single"/>
            <w:rtl/>
          </w:rPr>
          <w:t>מופעל באמצעות מגוון אפקט</w:t>
        </w:r>
      </w:hyperlink>
    </w:p>
    <w:p w:rsidR="00CD0AFF" w:rsidRDefault="00CD0AFF">
      <w:pPr>
        <w:rPr>
          <w:rFonts w:hint="cs"/>
        </w:rPr>
      </w:pPr>
    </w:p>
    <w:sectPr w:rsidR="00CD0AFF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0874"/>
    <w:multiLevelType w:val="multilevel"/>
    <w:tmpl w:val="D988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77777"/>
    <w:multiLevelType w:val="multilevel"/>
    <w:tmpl w:val="C68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D"/>
    <w:rsid w:val="003A26E0"/>
    <w:rsid w:val="00676466"/>
    <w:rsid w:val="009D576D"/>
    <w:rsid w:val="00C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9D576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576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9D57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9D57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D576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576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9D576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576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9D576D"/>
    <w:rPr>
      <w:rFonts w:ascii="Arial" w:eastAsia="Times New Roman" w:hAnsi="Arial" w:cs="Arial"/>
      <w:vanish/>
      <w:sz w:val="16"/>
      <w:szCs w:val="16"/>
    </w:rPr>
  </w:style>
  <w:style w:type="character" w:customStyle="1" w:styleId="maintext">
    <w:name w:val="maintext"/>
    <w:basedOn w:val="a0"/>
    <w:rsid w:val="009D576D"/>
  </w:style>
  <w:style w:type="character" w:customStyle="1" w:styleId="haslink">
    <w:name w:val="haslink"/>
    <w:basedOn w:val="a0"/>
    <w:rsid w:val="009D576D"/>
  </w:style>
  <w:style w:type="character" w:customStyle="1" w:styleId="haschilds">
    <w:name w:val="haschilds"/>
    <w:basedOn w:val="a0"/>
    <w:rsid w:val="009D576D"/>
  </w:style>
  <w:style w:type="paragraph" w:styleId="a3">
    <w:name w:val="Balloon Text"/>
    <w:basedOn w:val="a"/>
    <w:link w:val="a4"/>
    <w:uiPriority w:val="99"/>
    <w:semiHidden/>
    <w:unhideWhenUsed/>
    <w:rsid w:val="009D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D5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9D576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576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9D57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9D57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D576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576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9D576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576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9D576D"/>
    <w:rPr>
      <w:rFonts w:ascii="Arial" w:eastAsia="Times New Roman" w:hAnsi="Arial" w:cs="Arial"/>
      <w:vanish/>
      <w:sz w:val="16"/>
      <w:szCs w:val="16"/>
    </w:rPr>
  </w:style>
  <w:style w:type="character" w:customStyle="1" w:styleId="maintext">
    <w:name w:val="maintext"/>
    <w:basedOn w:val="a0"/>
    <w:rsid w:val="009D576D"/>
  </w:style>
  <w:style w:type="character" w:customStyle="1" w:styleId="haslink">
    <w:name w:val="haslink"/>
    <w:basedOn w:val="a0"/>
    <w:rsid w:val="009D576D"/>
  </w:style>
  <w:style w:type="character" w:customStyle="1" w:styleId="haschilds">
    <w:name w:val="haschilds"/>
    <w:basedOn w:val="a0"/>
    <w:rsid w:val="009D576D"/>
  </w:style>
  <w:style w:type="paragraph" w:styleId="a3">
    <w:name w:val="Balloon Text"/>
    <w:basedOn w:val="a"/>
    <w:link w:val="a4"/>
    <w:uiPriority w:val="99"/>
    <w:semiHidden/>
    <w:unhideWhenUsed/>
    <w:rsid w:val="009D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D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789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68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2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2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361724">
                  <w:marLeft w:val="0"/>
                  <w:marRight w:val="0"/>
                  <w:marTop w:val="0"/>
                  <w:marBottom w:val="0"/>
                  <w:divBdr>
                    <w:top w:val="none" w:sz="0" w:space="8" w:color="2EA6D9"/>
                    <w:left w:val="none" w:sz="0" w:space="11" w:color="2EA6D9"/>
                    <w:bottom w:val="single" w:sz="6" w:space="8" w:color="2EA6D9"/>
                    <w:right w:val="none" w:sz="0" w:space="11" w:color="2EA6D9"/>
                  </w:divBdr>
                </w:div>
              </w:divsChild>
            </w:div>
          </w:divsChild>
        </w:div>
        <w:div w:id="1620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4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ar-menachem.org.il/media/sal/pages/563/f38/%D7%A7%D7%95%D7%A8%D7%95%D7%A0%D7%94%20%D7%A2%D7%93%D7%9B%D7%95%D7%9F%2018.docx" TargetMode="External"/><Relationship Id="rId13" Type="http://schemas.openxmlformats.org/officeDocument/2006/relationships/hyperlink" Target="https://www.facebook.com/groups/1626482607594379/?fref=ts" TargetMode="External"/><Relationship Id="rId18" Type="http://schemas.openxmlformats.org/officeDocument/2006/relationships/hyperlink" Target="http://www.kfar-menachem.org.il/cgi-webaxy/item?467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groups/343276702550178/?fref=ts" TargetMode="External"/><Relationship Id="rId7" Type="http://schemas.openxmlformats.org/officeDocument/2006/relationships/hyperlink" Target="http://www.kfar-menachem.org.il/cgi-webaxy/item?index" TargetMode="External"/><Relationship Id="rId12" Type="http://schemas.openxmlformats.org/officeDocument/2006/relationships/hyperlink" Target="http://www.kfar-menachem.org.il/cgi-webaxy/item?hours" TargetMode="External"/><Relationship Id="rId17" Type="http://schemas.openxmlformats.org/officeDocument/2006/relationships/hyperlink" Target="http://www.kfar-menachem.org.il/cgi-webaxy/item?kolb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far-menachem.org.il/cgi-webaxy/item?359" TargetMode="External"/><Relationship Id="rId20" Type="http://schemas.openxmlformats.org/officeDocument/2006/relationships/hyperlink" Target="http://www.kfar-menachem.org.il/cgi-webaxy/sal/sal.pl?lang=he&amp;ID=603982_kfar_menachem_m&amp;act=search2&amp;dbid=pages&amp;query=sort%3CD%3Ef2%3CD%3Erevsort%3CD%3Echecked%3CD%3Eres_len%3CD%3E50%3CD%3Ef13%3CD%3E87%3CD%3Epublish%3CD%3E%3CD%3Epublish%3CD%3E-0%3CD%3Eexpire%3CD%3E%2B1%3CD%3Eexpire%3CD%3E%3CD%3Eand_or%3CD%3Eand&amp;dbResOptions=placeDataRes=results_pages_grid_view&amp;skin=search_res_title=%D7%9C%D7%95%D7%97%20%D7%A2%D7%A1%D7%A7%D7%99%D7%9D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far-menachem.org.il/cgi-webaxy/item?index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ffect-system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dran-world.migvan.co.il/cgi-bin/cars-enter.pl?ID=cok0006" TargetMode="External"/><Relationship Id="rId23" Type="http://schemas.openxmlformats.org/officeDocument/2006/relationships/hyperlink" Target="http://www.kfar-menachem.org.il/cgi-webaxy/sal/sal.pl?lang=he&amp;ID=603982_kfar_menachem_m&amp;act=search2&amp;dbid=pages&amp;d_type=7&amp;f64=94&amp;page_title=%D7%9E%D7%95%D7%93%D7%A2%D7%95%D7%AA%20%D7%91%D7%A0%D7%95%D7%A9%D7%90:%20%D7%90%D7%91%D7%93%D7%95%D7%AA%20%D7%95%D7%9E%D7%A6%D7%99%D7%90%D7%95%D7%AA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ww.kfar-menachem.org.il/cgi-webaxy/item?4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kfar-menachem.org.il/cgi-webaxy/item?tels" TargetMode="External"/><Relationship Id="rId22" Type="http://schemas.openxmlformats.org/officeDocument/2006/relationships/hyperlink" Target="http://www.kfar-menachem.org.il/cgi-webaxy/sal/sal.pl?lang=he&amp;ID=603982_kfar_menachem_m&amp;act=search2&amp;dbid=pages&amp;d_type=7&amp;f64=93&amp;page_title=%D7%9E%D7%95%D7%93%D7%A2%D7%95%D7%AA%20%D7%91%D7%A0%D7%95%D7%A9%D7%90:%20%D7%93%D7%A8%D7%95%D7%A9%D7%99%D7%9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2020-05-10T18:25:00Z</dcterms:created>
  <dcterms:modified xsi:type="dcterms:W3CDTF">2020-05-10T18:25:00Z</dcterms:modified>
</cp:coreProperties>
</file>