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7F" w:rsidRDefault="00054C7F">
      <w:r>
        <w:rPr>
          <w:noProof/>
        </w:rPr>
        <w:drawing>
          <wp:inline distT="0" distB="0" distL="0" distR="0">
            <wp:extent cx="5278120" cy="1256665"/>
            <wp:effectExtent l="0" t="0" r="0" b="63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באנר לוגו חדש 8 לעלון.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8120" cy="1256665"/>
                    </a:xfrm>
                    <a:prstGeom prst="rect">
                      <a:avLst/>
                    </a:prstGeom>
                  </pic:spPr>
                </pic:pic>
              </a:graphicData>
            </a:graphic>
          </wp:inline>
        </w:drawing>
      </w:r>
    </w:p>
    <w:p w:rsidR="00054C7F" w:rsidRDefault="00054C7F" w:rsidP="00054C7F">
      <w:pPr>
        <w:tabs>
          <w:tab w:val="left" w:pos="5004"/>
        </w:tabs>
        <w:jc w:val="center"/>
        <w:rPr>
          <w:sz w:val="44"/>
          <w:szCs w:val="44"/>
        </w:rPr>
      </w:pPr>
      <w:r>
        <w:rPr>
          <w:noProof/>
          <w:sz w:val="44"/>
          <w:szCs w:val="44"/>
        </w:rPr>
        <w:drawing>
          <wp:anchor distT="0" distB="0" distL="114300" distR="114300" simplePos="0" relativeHeight="251658240" behindDoc="1" locked="0" layoutInCell="1" allowOverlap="1" wp14:anchorId="30C10CC6" wp14:editId="7913E510">
            <wp:simplePos x="0" y="0"/>
            <wp:positionH relativeFrom="column">
              <wp:posOffset>299085</wp:posOffset>
            </wp:positionH>
            <wp:positionV relativeFrom="paragraph">
              <wp:posOffset>382270</wp:posOffset>
            </wp:positionV>
            <wp:extent cx="4560846" cy="3040380"/>
            <wp:effectExtent l="0" t="0" r="0" b="762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בועות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12" cy="3047824"/>
                    </a:xfrm>
                    <a:prstGeom prst="rect">
                      <a:avLst/>
                    </a:prstGeom>
                  </pic:spPr>
                </pic:pic>
              </a:graphicData>
            </a:graphic>
            <wp14:sizeRelH relativeFrom="page">
              <wp14:pctWidth>0</wp14:pctWidth>
            </wp14:sizeRelH>
            <wp14:sizeRelV relativeFrom="page">
              <wp14:pctHeight>0</wp14:pctHeight>
            </wp14:sizeRelV>
          </wp:anchor>
        </w:drawing>
      </w:r>
      <w:r w:rsidRPr="00054C7F">
        <w:rPr>
          <w:rFonts w:hint="cs"/>
          <w:sz w:val="44"/>
          <w:szCs w:val="44"/>
          <w:rtl/>
        </w:rPr>
        <w:t>גיליון 99 תמוז תשע"ח יוני 2018</w:t>
      </w:r>
    </w:p>
    <w:p w:rsidR="00054C7F" w:rsidRDefault="00054C7F" w:rsidP="00054C7F">
      <w:pPr>
        <w:rPr>
          <w:sz w:val="44"/>
          <w:szCs w:val="44"/>
        </w:rPr>
      </w:pPr>
    </w:p>
    <w:p w:rsidR="00054C7F" w:rsidRDefault="00054C7F" w:rsidP="00054C7F">
      <w:pPr>
        <w:tabs>
          <w:tab w:val="left" w:pos="6768"/>
        </w:tabs>
        <w:rPr>
          <w:sz w:val="44"/>
          <w:szCs w:val="44"/>
          <w:u w:val="single"/>
        </w:rPr>
      </w:pPr>
    </w:p>
    <w:p w:rsidR="00054C7F" w:rsidRDefault="00054C7F" w:rsidP="00054C7F">
      <w:pPr>
        <w:tabs>
          <w:tab w:val="left" w:pos="6768"/>
        </w:tabs>
        <w:rPr>
          <w:sz w:val="44"/>
          <w:szCs w:val="44"/>
          <w:u w:val="single"/>
        </w:rPr>
      </w:pPr>
    </w:p>
    <w:p w:rsidR="00054C7F" w:rsidRDefault="00054C7F" w:rsidP="00054C7F">
      <w:pPr>
        <w:tabs>
          <w:tab w:val="left" w:pos="6768"/>
        </w:tabs>
        <w:rPr>
          <w:sz w:val="44"/>
          <w:szCs w:val="44"/>
          <w:u w:val="single"/>
        </w:rPr>
      </w:pPr>
    </w:p>
    <w:p w:rsidR="00054C7F" w:rsidRDefault="00054C7F" w:rsidP="00054C7F">
      <w:pPr>
        <w:tabs>
          <w:tab w:val="left" w:pos="6768"/>
        </w:tabs>
        <w:rPr>
          <w:sz w:val="44"/>
          <w:szCs w:val="44"/>
          <w:u w:val="single"/>
        </w:rPr>
      </w:pPr>
    </w:p>
    <w:p w:rsidR="00054C7F" w:rsidRDefault="00054C7F" w:rsidP="00054C7F">
      <w:pPr>
        <w:tabs>
          <w:tab w:val="left" w:pos="6768"/>
        </w:tabs>
        <w:rPr>
          <w:sz w:val="44"/>
          <w:szCs w:val="44"/>
          <w:u w:val="single"/>
        </w:rPr>
      </w:pPr>
      <w:r w:rsidRPr="00054C7F">
        <w:rPr>
          <w:noProof/>
          <w:sz w:val="44"/>
          <w:szCs w:val="44"/>
          <w:u w:val="single"/>
        </w:rPr>
        <w:drawing>
          <wp:anchor distT="0" distB="0" distL="114300" distR="114300" simplePos="0" relativeHeight="251659264" behindDoc="0" locked="0" layoutInCell="1" allowOverlap="1" wp14:anchorId="334CBF6A" wp14:editId="225801FA">
            <wp:simplePos x="0" y="0"/>
            <wp:positionH relativeFrom="column">
              <wp:posOffset>299085</wp:posOffset>
            </wp:positionH>
            <wp:positionV relativeFrom="paragraph">
              <wp:posOffset>488950</wp:posOffset>
            </wp:positionV>
            <wp:extent cx="4571365" cy="3040380"/>
            <wp:effectExtent l="0" t="0" r="635" b="762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בועות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1365" cy="3040380"/>
                    </a:xfrm>
                    <a:prstGeom prst="rect">
                      <a:avLst/>
                    </a:prstGeom>
                  </pic:spPr>
                </pic:pic>
              </a:graphicData>
            </a:graphic>
            <wp14:sizeRelH relativeFrom="page">
              <wp14:pctWidth>0</wp14:pctWidth>
            </wp14:sizeRelH>
            <wp14:sizeRelV relativeFrom="page">
              <wp14:pctHeight>0</wp14:pctHeight>
            </wp14:sizeRelV>
          </wp:anchor>
        </w:drawing>
      </w: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054C7F" w:rsidRDefault="00054C7F" w:rsidP="00054C7F">
      <w:pPr>
        <w:tabs>
          <w:tab w:val="left" w:pos="6768"/>
        </w:tabs>
        <w:jc w:val="center"/>
        <w:rPr>
          <w:rFonts w:hint="cs"/>
          <w:noProof/>
          <w:sz w:val="44"/>
          <w:szCs w:val="44"/>
          <w:rtl/>
        </w:rPr>
      </w:pPr>
      <w:r w:rsidRPr="00054C7F">
        <w:rPr>
          <w:rFonts w:hint="cs"/>
          <w:noProof/>
          <w:sz w:val="44"/>
          <w:szCs w:val="44"/>
          <w:rtl/>
        </w:rPr>
        <w:t>שבועות תשע"ח</w:t>
      </w:r>
    </w:p>
    <w:p w:rsidR="00054C7F" w:rsidRPr="00054C7F" w:rsidRDefault="00054C7F" w:rsidP="00054C7F">
      <w:pPr>
        <w:tabs>
          <w:tab w:val="left" w:pos="6768"/>
        </w:tabs>
        <w:jc w:val="center"/>
        <w:rPr>
          <w:noProof/>
          <w:sz w:val="28"/>
          <w:szCs w:val="28"/>
        </w:rPr>
      </w:pPr>
      <w:r w:rsidRPr="00054C7F">
        <w:rPr>
          <w:rFonts w:hint="cs"/>
          <w:noProof/>
          <w:sz w:val="28"/>
          <w:szCs w:val="28"/>
          <w:rtl/>
        </w:rPr>
        <w:t>צילום: אמנון זלינגר</w:t>
      </w:r>
    </w:p>
    <w:p w:rsidR="00054C7F" w:rsidRPr="00054C7F" w:rsidRDefault="00054C7F" w:rsidP="00054C7F">
      <w:pPr>
        <w:tabs>
          <w:tab w:val="left" w:pos="6768"/>
        </w:tabs>
        <w:jc w:val="center"/>
        <w:rPr>
          <w:rFonts w:hint="cs"/>
          <w:noProof/>
          <w:sz w:val="28"/>
          <w:szCs w:val="28"/>
          <w:rtl/>
        </w:rPr>
      </w:pPr>
      <w:r w:rsidRPr="00054C7F">
        <w:rPr>
          <w:rFonts w:hint="cs"/>
          <w:noProof/>
          <w:sz w:val="28"/>
          <w:szCs w:val="28"/>
          <w:rtl/>
        </w:rPr>
        <w:t>עיצוב במה: זוהר תל אור</w:t>
      </w:r>
    </w:p>
    <w:p w:rsidR="00054C7F" w:rsidRPr="00054C7F" w:rsidRDefault="00054C7F" w:rsidP="00054C7F">
      <w:pPr>
        <w:tabs>
          <w:tab w:val="left" w:pos="6768"/>
        </w:tabs>
        <w:jc w:val="center"/>
        <w:rPr>
          <w:rFonts w:hint="cs"/>
          <w:noProof/>
          <w:sz w:val="44"/>
          <w:szCs w:val="44"/>
          <w:rtl/>
        </w:rPr>
      </w:pPr>
      <w:r>
        <w:rPr>
          <w:rFonts w:hint="cs"/>
          <w:noProof/>
          <w:sz w:val="44"/>
          <w:szCs w:val="44"/>
          <w:rtl/>
        </w:rPr>
        <w:drawing>
          <wp:anchor distT="0" distB="0" distL="114300" distR="114300" simplePos="0" relativeHeight="251660288" behindDoc="1" locked="0" layoutInCell="1" allowOverlap="1">
            <wp:simplePos x="0" y="0"/>
            <wp:positionH relativeFrom="column">
              <wp:posOffset>1838325</wp:posOffset>
            </wp:positionH>
            <wp:positionV relativeFrom="paragraph">
              <wp:posOffset>-476250</wp:posOffset>
            </wp:positionV>
            <wp:extent cx="1800000" cy="180000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ולחן המזכירות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054C7F" w:rsidRDefault="00054C7F" w:rsidP="00054C7F">
      <w:pPr>
        <w:tabs>
          <w:tab w:val="left" w:pos="6768"/>
        </w:tabs>
        <w:rPr>
          <w:noProof/>
          <w:sz w:val="44"/>
          <w:szCs w:val="44"/>
          <w:u w:val="single"/>
        </w:rPr>
      </w:pPr>
    </w:p>
    <w:p w:rsidR="00054C7F" w:rsidRDefault="00054C7F" w:rsidP="00054C7F">
      <w:pPr>
        <w:tabs>
          <w:tab w:val="left" w:pos="6768"/>
        </w:tabs>
        <w:rPr>
          <w:noProof/>
          <w:sz w:val="44"/>
          <w:szCs w:val="44"/>
          <w:u w:val="single"/>
        </w:rPr>
      </w:pPr>
    </w:p>
    <w:p w:rsidR="004C63F0" w:rsidRPr="00F34E1A" w:rsidRDefault="004C63F0" w:rsidP="004C63F0">
      <w:pPr>
        <w:bidi/>
        <w:spacing w:line="360" w:lineRule="auto"/>
        <w:jc w:val="center"/>
        <w:rPr>
          <w:rFonts w:ascii="Arial" w:hAnsi="Arial"/>
          <w:b/>
          <w:bCs/>
          <w:sz w:val="36"/>
          <w:szCs w:val="36"/>
          <w:u w:val="double"/>
          <w:rtl/>
        </w:rPr>
      </w:pPr>
      <w:r>
        <w:rPr>
          <w:rFonts w:ascii="Arial" w:hAnsi="Arial" w:hint="cs"/>
          <w:b/>
          <w:bCs/>
          <w:sz w:val="36"/>
          <w:szCs w:val="36"/>
          <w:u w:val="double"/>
          <w:rtl/>
        </w:rPr>
        <w:t>פ</w:t>
      </w:r>
      <w:r w:rsidRPr="00F34E1A">
        <w:rPr>
          <w:rFonts w:ascii="Arial" w:hAnsi="Arial"/>
          <w:b/>
          <w:bCs/>
          <w:sz w:val="36"/>
          <w:szCs w:val="36"/>
          <w:u w:val="double"/>
          <w:rtl/>
        </w:rPr>
        <w:t>ר</w:t>
      </w:r>
      <w:r>
        <w:rPr>
          <w:rFonts w:ascii="Arial" w:hAnsi="Arial" w:hint="cs"/>
          <w:b/>
          <w:bCs/>
          <w:sz w:val="36"/>
          <w:szCs w:val="36"/>
          <w:u w:val="double"/>
          <w:rtl/>
        </w:rPr>
        <w:t>וטוקול</w:t>
      </w:r>
      <w:r w:rsidRPr="00F34E1A">
        <w:rPr>
          <w:rFonts w:ascii="Arial" w:hAnsi="Arial"/>
          <w:b/>
          <w:bCs/>
          <w:sz w:val="36"/>
          <w:szCs w:val="36"/>
          <w:u w:val="double"/>
          <w:rtl/>
        </w:rPr>
        <w:t xml:space="preserve"> </w:t>
      </w:r>
      <w:r>
        <w:rPr>
          <w:rFonts w:ascii="Arial" w:hAnsi="Arial" w:hint="cs"/>
          <w:b/>
          <w:bCs/>
          <w:sz w:val="36"/>
          <w:szCs w:val="36"/>
          <w:u w:val="double"/>
          <w:rtl/>
        </w:rPr>
        <w:t>מזכירות</w:t>
      </w:r>
      <w:r w:rsidRPr="00F34E1A">
        <w:rPr>
          <w:rFonts w:ascii="Arial" w:hAnsi="Arial"/>
          <w:b/>
          <w:bCs/>
          <w:sz w:val="36"/>
          <w:szCs w:val="36"/>
          <w:u w:val="double"/>
          <w:rtl/>
        </w:rPr>
        <w:t xml:space="preserve"> </w:t>
      </w:r>
      <w:r>
        <w:rPr>
          <w:rFonts w:ascii="Arial" w:hAnsi="Arial"/>
          <w:b/>
          <w:bCs/>
          <w:sz w:val="36"/>
          <w:szCs w:val="36"/>
          <w:u w:val="double"/>
          <w:rtl/>
        </w:rPr>
        <w:t>–</w:t>
      </w:r>
      <w:r w:rsidRPr="00F34E1A">
        <w:rPr>
          <w:rFonts w:ascii="Arial" w:hAnsi="Arial"/>
          <w:b/>
          <w:bCs/>
          <w:sz w:val="36"/>
          <w:szCs w:val="36"/>
          <w:u w:val="double"/>
          <w:rtl/>
        </w:rPr>
        <w:t xml:space="preserve"> </w:t>
      </w:r>
      <w:r>
        <w:rPr>
          <w:rFonts w:ascii="Arial" w:hAnsi="Arial" w:hint="cs"/>
          <w:b/>
          <w:bCs/>
          <w:sz w:val="36"/>
          <w:szCs w:val="36"/>
          <w:u w:val="double"/>
          <w:rtl/>
        </w:rPr>
        <w:t>09.05</w:t>
      </w:r>
      <w:r w:rsidRPr="00F34E1A">
        <w:rPr>
          <w:rFonts w:ascii="Arial" w:hAnsi="Arial" w:hint="cs"/>
          <w:b/>
          <w:bCs/>
          <w:sz w:val="36"/>
          <w:szCs w:val="36"/>
          <w:u w:val="double"/>
          <w:rtl/>
        </w:rPr>
        <w:t>.201</w:t>
      </w:r>
      <w:r>
        <w:rPr>
          <w:rFonts w:ascii="Arial" w:hAnsi="Arial" w:hint="cs"/>
          <w:b/>
          <w:bCs/>
          <w:sz w:val="36"/>
          <w:szCs w:val="36"/>
          <w:u w:val="double"/>
          <w:rtl/>
        </w:rPr>
        <w:t>8</w:t>
      </w:r>
    </w:p>
    <w:p w:rsidR="004C63F0" w:rsidRPr="00F34E1A" w:rsidRDefault="004C63F0" w:rsidP="004C63F0">
      <w:pPr>
        <w:bidi/>
        <w:jc w:val="center"/>
        <w:rPr>
          <w:rFonts w:ascii="Arial" w:hAnsi="Arial"/>
          <w:b/>
          <w:bCs/>
          <w:sz w:val="36"/>
          <w:szCs w:val="36"/>
          <w:u w:val="double"/>
          <w:rtl/>
        </w:rPr>
      </w:pPr>
      <w:r>
        <w:rPr>
          <w:rFonts w:ascii="Arial" w:hAnsi="Arial" w:hint="cs"/>
          <w:b/>
          <w:bCs/>
          <w:sz w:val="36"/>
          <w:szCs w:val="36"/>
          <w:u w:val="double"/>
          <w:rtl/>
        </w:rPr>
        <w:t>07</w:t>
      </w:r>
      <w:r w:rsidRPr="00BE7D05">
        <w:rPr>
          <w:rFonts w:ascii="Arial" w:hAnsi="Arial" w:hint="cs"/>
          <w:b/>
          <w:bCs/>
          <w:sz w:val="36"/>
          <w:szCs w:val="36"/>
          <w:u w:val="double"/>
          <w:rtl/>
        </w:rPr>
        <w:t>/201</w:t>
      </w:r>
      <w:r>
        <w:rPr>
          <w:rFonts w:ascii="Arial" w:hAnsi="Arial" w:hint="cs"/>
          <w:b/>
          <w:bCs/>
          <w:sz w:val="36"/>
          <w:szCs w:val="36"/>
          <w:u w:val="double"/>
          <w:rtl/>
        </w:rPr>
        <w:t>8</w:t>
      </w:r>
    </w:p>
    <w:p w:rsidR="004C63F0" w:rsidRPr="008C73B8" w:rsidRDefault="004C63F0" w:rsidP="004C63F0">
      <w:pPr>
        <w:bidi/>
        <w:ind w:left="935" w:hanging="993"/>
        <w:jc w:val="both"/>
        <w:rPr>
          <w:rFonts w:ascii="Arial" w:hAnsi="Arial"/>
          <w:sz w:val="12"/>
          <w:szCs w:val="12"/>
          <w:u w:val="single"/>
          <w:rtl/>
        </w:rPr>
      </w:pPr>
    </w:p>
    <w:p w:rsidR="004C63F0" w:rsidRDefault="004C63F0" w:rsidP="004C63F0">
      <w:pPr>
        <w:bidi/>
        <w:spacing w:after="0" w:afterAutospacing="0" w:line="276" w:lineRule="auto"/>
        <w:jc w:val="both"/>
        <w:rPr>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5E674C">
        <w:rPr>
          <w:rFonts w:ascii="Arial" w:hAnsi="Arial" w:hint="cs"/>
          <w:sz w:val="24"/>
          <w:szCs w:val="24"/>
          <w:rtl/>
        </w:rPr>
        <w:t xml:space="preserve">מרכוס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 xml:space="preserve">, </w:t>
      </w:r>
      <w:r>
        <w:rPr>
          <w:rFonts w:hint="cs"/>
          <w:sz w:val="24"/>
          <w:szCs w:val="24"/>
          <w:rtl/>
        </w:rPr>
        <w:t>אברהם טולדו,</w:t>
      </w:r>
      <w:r w:rsidRPr="005E674C">
        <w:rPr>
          <w:sz w:val="24"/>
          <w:szCs w:val="24"/>
          <w:rtl/>
        </w:rPr>
        <w:t xml:space="preserve"> לילי</w:t>
      </w:r>
      <w:r>
        <w:rPr>
          <w:rFonts w:hint="cs"/>
          <w:sz w:val="24"/>
          <w:szCs w:val="24"/>
          <w:rtl/>
        </w:rPr>
        <w:t xml:space="preserve"> לזרקביץ, </w:t>
      </w:r>
      <w:r>
        <w:rPr>
          <w:rFonts w:ascii="Arial" w:hAnsi="Arial" w:hint="cs"/>
          <w:sz w:val="24"/>
          <w:szCs w:val="24"/>
          <w:rtl/>
        </w:rPr>
        <w:t>מתן לפידות</w:t>
      </w:r>
      <w:r>
        <w:rPr>
          <w:rFonts w:hint="cs"/>
          <w:sz w:val="24"/>
          <w:szCs w:val="24"/>
          <w:rtl/>
        </w:rPr>
        <w:t xml:space="preserve">, צביה רייטר, </w:t>
      </w:r>
    </w:p>
    <w:p w:rsidR="004C63F0" w:rsidRDefault="004C63F0" w:rsidP="004C63F0">
      <w:pPr>
        <w:bidi/>
        <w:spacing w:after="240" w:afterAutospacing="0"/>
        <w:jc w:val="both"/>
        <w:rPr>
          <w:sz w:val="24"/>
          <w:szCs w:val="24"/>
          <w:rtl/>
        </w:rPr>
      </w:pPr>
      <w:r>
        <w:rPr>
          <w:rFonts w:hint="cs"/>
          <w:sz w:val="24"/>
          <w:szCs w:val="24"/>
          <w:rtl/>
        </w:rPr>
        <w:t xml:space="preserve">              </w:t>
      </w:r>
      <w:r>
        <w:rPr>
          <w:sz w:val="24"/>
          <w:szCs w:val="24"/>
          <w:rtl/>
        </w:rPr>
        <w:t>אורנה</w:t>
      </w:r>
      <w:r>
        <w:rPr>
          <w:rFonts w:hint="cs"/>
          <w:sz w:val="24"/>
          <w:szCs w:val="24"/>
          <w:rtl/>
        </w:rPr>
        <w:t xml:space="preserve"> תל אור</w:t>
      </w:r>
      <w:r>
        <w:rPr>
          <w:rFonts w:ascii="Arial" w:hAnsi="Arial" w:hint="cs"/>
          <w:sz w:val="24"/>
          <w:szCs w:val="24"/>
          <w:rtl/>
        </w:rPr>
        <w:t>,</w:t>
      </w:r>
      <w:r w:rsidRPr="006460EA">
        <w:rPr>
          <w:rFonts w:hint="cs"/>
          <w:sz w:val="24"/>
          <w:szCs w:val="24"/>
          <w:rtl/>
        </w:rPr>
        <w:t xml:space="preserve"> </w:t>
      </w:r>
      <w:r>
        <w:rPr>
          <w:rFonts w:hint="cs"/>
          <w:sz w:val="24"/>
          <w:szCs w:val="24"/>
          <w:rtl/>
        </w:rPr>
        <w:t>תמיר סלע</w:t>
      </w:r>
      <w:r>
        <w:rPr>
          <w:rFonts w:ascii="Arial" w:hAnsi="Arial" w:hint="cs"/>
          <w:sz w:val="24"/>
          <w:szCs w:val="24"/>
          <w:rtl/>
        </w:rPr>
        <w:t xml:space="preserve">, עמית ארגוב </w:t>
      </w:r>
    </w:p>
    <w:p w:rsidR="004C63F0" w:rsidRDefault="004C63F0" w:rsidP="004C63F0">
      <w:pPr>
        <w:bidi/>
        <w:spacing w:line="276" w:lineRule="auto"/>
        <w:jc w:val="both"/>
        <w:rPr>
          <w:sz w:val="24"/>
          <w:szCs w:val="24"/>
          <w:rtl/>
        </w:rPr>
      </w:pPr>
      <w:r>
        <w:rPr>
          <w:rFonts w:ascii="Arial" w:hAnsi="Arial" w:hint="cs"/>
          <w:b/>
          <w:bCs/>
          <w:sz w:val="24"/>
          <w:szCs w:val="24"/>
          <w:u w:val="single"/>
          <w:rtl/>
        </w:rPr>
        <w:t>חסרי</w:t>
      </w:r>
      <w:r w:rsidRPr="0017211E">
        <w:rPr>
          <w:rFonts w:ascii="Arial" w:hAnsi="Arial"/>
          <w:b/>
          <w:bCs/>
          <w:sz w:val="24"/>
          <w:szCs w:val="24"/>
          <w:u w:val="single"/>
          <w:rtl/>
        </w:rPr>
        <w:t>ם</w:t>
      </w:r>
      <w:r w:rsidRPr="0017211E">
        <w:rPr>
          <w:rFonts w:ascii="Arial" w:hAnsi="Arial"/>
          <w:b/>
          <w:bCs/>
          <w:sz w:val="24"/>
          <w:szCs w:val="24"/>
          <w:rtl/>
        </w:rPr>
        <w:t>:</w:t>
      </w:r>
      <w:r>
        <w:rPr>
          <w:rFonts w:hint="cs"/>
          <w:sz w:val="24"/>
          <w:szCs w:val="24"/>
          <w:rtl/>
        </w:rPr>
        <w:t xml:space="preserve">   וידי שקד.</w:t>
      </w:r>
    </w:p>
    <w:p w:rsidR="004C63F0" w:rsidRDefault="004C63F0" w:rsidP="004C63F0">
      <w:pPr>
        <w:bidi/>
        <w:spacing w:line="276" w:lineRule="auto"/>
        <w:jc w:val="both"/>
        <w:rPr>
          <w:sz w:val="24"/>
          <w:szCs w:val="24"/>
          <w:rtl/>
        </w:rPr>
      </w:pPr>
      <w:r>
        <w:rPr>
          <w:rFonts w:hint="cs"/>
          <w:b/>
          <w:bCs/>
          <w:sz w:val="24"/>
          <w:szCs w:val="24"/>
          <w:u w:val="single"/>
          <w:rtl/>
        </w:rPr>
        <w:t>מ</w:t>
      </w:r>
      <w:r>
        <w:rPr>
          <w:rFonts w:hint="cs"/>
          <w:b/>
          <w:bCs/>
          <w:sz w:val="24"/>
          <w:szCs w:val="24"/>
          <w:u w:val="single"/>
          <w:rtl/>
        </w:rPr>
        <w:t>שקיף :</w:t>
      </w:r>
      <w:r>
        <w:rPr>
          <w:rFonts w:hint="cs"/>
          <w:sz w:val="24"/>
          <w:szCs w:val="24"/>
          <w:rtl/>
        </w:rPr>
        <w:t xml:space="preserve"> עידן קריסטל</w:t>
      </w:r>
    </w:p>
    <w:p w:rsidR="004C63F0" w:rsidRDefault="004C63F0" w:rsidP="004C63F0">
      <w:pPr>
        <w:bidi/>
        <w:spacing w:line="276" w:lineRule="auto"/>
        <w:jc w:val="both"/>
        <w:rPr>
          <w:sz w:val="24"/>
          <w:szCs w:val="24"/>
          <w:rtl/>
        </w:rPr>
      </w:pPr>
      <w:r w:rsidRPr="00714880">
        <w:rPr>
          <w:rFonts w:hint="cs"/>
          <w:b/>
          <w:bCs/>
          <w:sz w:val="24"/>
          <w:szCs w:val="24"/>
          <w:u w:val="single"/>
          <w:rtl/>
        </w:rPr>
        <w:t>מוזמנים :</w:t>
      </w:r>
      <w:r w:rsidRPr="00714880">
        <w:rPr>
          <w:rFonts w:hint="cs"/>
          <w:b/>
          <w:bCs/>
          <w:sz w:val="24"/>
          <w:szCs w:val="24"/>
          <w:rtl/>
        </w:rPr>
        <w:t xml:space="preserve"> </w:t>
      </w:r>
      <w:r>
        <w:rPr>
          <w:rFonts w:hint="cs"/>
          <w:sz w:val="12"/>
          <w:szCs w:val="12"/>
          <w:rtl/>
        </w:rPr>
        <w:t xml:space="preserve"> </w:t>
      </w:r>
      <w:r>
        <w:rPr>
          <w:rFonts w:hint="cs"/>
          <w:sz w:val="24"/>
          <w:szCs w:val="24"/>
          <w:rtl/>
        </w:rPr>
        <w:t xml:space="preserve">דני </w:t>
      </w:r>
      <w:proofErr w:type="spellStart"/>
      <w:r>
        <w:rPr>
          <w:rFonts w:hint="cs"/>
          <w:sz w:val="24"/>
          <w:szCs w:val="24"/>
          <w:rtl/>
        </w:rPr>
        <w:t>אלבירט</w:t>
      </w:r>
      <w:proofErr w:type="spellEnd"/>
      <w:r>
        <w:rPr>
          <w:rFonts w:hint="cs"/>
          <w:sz w:val="24"/>
          <w:szCs w:val="24"/>
          <w:rtl/>
        </w:rPr>
        <w:t xml:space="preserve">, אמנון זלינגר, </w:t>
      </w:r>
      <w:proofErr w:type="spellStart"/>
      <w:r>
        <w:rPr>
          <w:rFonts w:hint="cs"/>
          <w:sz w:val="24"/>
          <w:szCs w:val="24"/>
          <w:rtl/>
        </w:rPr>
        <w:t>דודק'ה</w:t>
      </w:r>
      <w:proofErr w:type="spellEnd"/>
      <w:r>
        <w:rPr>
          <w:rFonts w:hint="cs"/>
          <w:sz w:val="24"/>
          <w:szCs w:val="24"/>
          <w:rtl/>
        </w:rPr>
        <w:t xml:space="preserve"> </w:t>
      </w:r>
      <w:proofErr w:type="spellStart"/>
      <w:r>
        <w:rPr>
          <w:rFonts w:hint="cs"/>
          <w:sz w:val="24"/>
          <w:szCs w:val="24"/>
          <w:rtl/>
        </w:rPr>
        <w:t>גלאור</w:t>
      </w:r>
      <w:proofErr w:type="spellEnd"/>
      <w:r>
        <w:rPr>
          <w:rFonts w:hint="cs"/>
          <w:sz w:val="24"/>
          <w:szCs w:val="24"/>
          <w:rtl/>
        </w:rPr>
        <w:t>.</w:t>
      </w:r>
    </w:p>
    <w:p w:rsidR="004C63F0" w:rsidRPr="00F918C0" w:rsidRDefault="004C63F0" w:rsidP="004C63F0">
      <w:pPr>
        <w:bidi/>
        <w:spacing w:line="276" w:lineRule="auto"/>
        <w:jc w:val="both"/>
        <w:rPr>
          <w:rFonts w:ascii="Arial" w:hAnsi="Arial"/>
          <w:b/>
          <w:bCs/>
          <w:sz w:val="8"/>
          <w:szCs w:val="8"/>
          <w:rtl/>
        </w:rPr>
      </w:pPr>
    </w:p>
    <w:p w:rsidR="004C63F0" w:rsidRDefault="004C63F0" w:rsidP="004C63F0">
      <w:pPr>
        <w:bidi/>
        <w:spacing w:line="276" w:lineRule="auto"/>
        <w:rPr>
          <w:rFonts w:ascii="Arial" w:hAnsi="Arial"/>
          <w:b/>
          <w:bCs/>
          <w:sz w:val="32"/>
          <w:szCs w:val="32"/>
          <w:u w:val="single"/>
          <w:rtl/>
        </w:rPr>
      </w:pPr>
      <w:r w:rsidRPr="000858B1">
        <w:rPr>
          <w:rFonts w:ascii="Arial" w:hAnsi="Arial"/>
          <w:b/>
          <w:bCs/>
          <w:sz w:val="32"/>
          <w:szCs w:val="32"/>
          <w:u w:val="single"/>
          <w:rtl/>
        </w:rPr>
        <w:t>על סדר היום</w:t>
      </w:r>
      <w:r>
        <w:rPr>
          <w:rFonts w:ascii="Arial" w:hAnsi="Arial" w:hint="cs"/>
          <w:b/>
          <w:bCs/>
          <w:sz w:val="32"/>
          <w:szCs w:val="32"/>
          <w:u w:val="single"/>
          <w:rtl/>
        </w:rPr>
        <w:t xml:space="preserve"> </w:t>
      </w:r>
      <w:r w:rsidRPr="000858B1">
        <w:rPr>
          <w:rFonts w:ascii="Arial" w:hAnsi="Arial" w:hint="cs"/>
          <w:b/>
          <w:bCs/>
          <w:sz w:val="32"/>
          <w:szCs w:val="32"/>
          <w:u w:val="single"/>
          <w:rtl/>
        </w:rPr>
        <w:t>:</w:t>
      </w:r>
    </w:p>
    <w:p w:rsidR="004C63F0" w:rsidRDefault="004C63F0" w:rsidP="004C63F0">
      <w:pPr>
        <w:numPr>
          <w:ilvl w:val="0"/>
          <w:numId w:val="1"/>
        </w:numPr>
        <w:bidi/>
        <w:spacing w:after="0" w:afterAutospacing="0" w:line="276" w:lineRule="auto"/>
        <w:ind w:hanging="580"/>
        <w:contextualSpacing/>
        <w:rPr>
          <w:rFonts w:asciiTheme="minorBidi" w:eastAsia="Times New Roman" w:hAnsiTheme="minorBidi"/>
          <w:b/>
          <w:bCs/>
          <w:sz w:val="28"/>
          <w:szCs w:val="28"/>
          <w:u w:val="single"/>
        </w:rPr>
      </w:pPr>
      <w:r w:rsidRPr="00D564AE">
        <w:rPr>
          <w:rFonts w:asciiTheme="minorBidi" w:eastAsia="Times New Roman" w:hAnsiTheme="minorBidi" w:hint="cs"/>
          <w:b/>
          <w:bCs/>
          <w:sz w:val="28"/>
          <w:szCs w:val="28"/>
          <w:u w:val="single"/>
          <w:rtl/>
        </w:rPr>
        <w:t>אישור סדר יום.</w:t>
      </w:r>
    </w:p>
    <w:p w:rsidR="004C63F0" w:rsidRPr="008C73B8" w:rsidRDefault="004C63F0" w:rsidP="004C63F0">
      <w:pPr>
        <w:bidi/>
        <w:spacing w:line="276" w:lineRule="auto"/>
        <w:rPr>
          <w:rFonts w:ascii="Arial" w:hAnsi="Arial"/>
          <w:b/>
          <w:bCs/>
          <w:sz w:val="12"/>
          <w:szCs w:val="12"/>
          <w:u w:val="single"/>
          <w:rtl/>
        </w:rPr>
      </w:pPr>
    </w:p>
    <w:p w:rsidR="004C63F0" w:rsidRDefault="004C63F0" w:rsidP="004C63F0">
      <w:pPr>
        <w:pStyle w:val="a5"/>
        <w:numPr>
          <w:ilvl w:val="0"/>
          <w:numId w:val="1"/>
        </w:numPr>
        <w:spacing w:line="360" w:lineRule="auto"/>
        <w:ind w:hanging="580"/>
        <w:rPr>
          <w:rFonts w:asciiTheme="minorBidi" w:hAnsiTheme="minorBidi" w:cstheme="minorBidi"/>
        </w:rPr>
      </w:pPr>
      <w:r w:rsidRPr="007944E5">
        <w:rPr>
          <w:rFonts w:asciiTheme="minorBidi" w:hAnsiTheme="minorBidi" w:cstheme="minorBidi"/>
          <w:b/>
          <w:bCs/>
          <w:sz w:val="28"/>
          <w:szCs w:val="28"/>
          <w:u w:val="single"/>
          <w:rtl/>
        </w:rPr>
        <w:t xml:space="preserve">אישור פרוטוקול </w:t>
      </w:r>
      <w:r w:rsidRPr="007944E5">
        <w:rPr>
          <w:rFonts w:asciiTheme="minorBidi" w:hAnsiTheme="minorBidi" w:cstheme="minorBidi"/>
          <w:b/>
          <w:bCs/>
          <w:sz w:val="28"/>
          <w:szCs w:val="28"/>
          <w:rtl/>
        </w:rPr>
        <w:t xml:space="preserve"> </w:t>
      </w:r>
    </w:p>
    <w:p w:rsidR="004C63F0" w:rsidRPr="0030748E" w:rsidRDefault="004C63F0" w:rsidP="004C63F0">
      <w:pPr>
        <w:pStyle w:val="a5"/>
        <w:rPr>
          <w:rFonts w:asciiTheme="minorBidi" w:hAnsiTheme="minorBidi" w:cstheme="minorBidi"/>
          <w:sz w:val="12"/>
          <w:szCs w:val="12"/>
          <w:rtl/>
        </w:rPr>
      </w:pPr>
    </w:p>
    <w:p w:rsidR="004C63F0" w:rsidRDefault="004C63F0" w:rsidP="004C63F0">
      <w:pPr>
        <w:pStyle w:val="a5"/>
        <w:numPr>
          <w:ilvl w:val="0"/>
          <w:numId w:val="1"/>
        </w:numPr>
        <w:spacing w:line="360" w:lineRule="auto"/>
        <w:ind w:hanging="580"/>
        <w:rPr>
          <w:rFonts w:asciiTheme="minorBidi" w:hAnsiTheme="minorBidi" w:cstheme="minorBidi"/>
        </w:rPr>
      </w:pPr>
      <w:r w:rsidRPr="0030748E">
        <w:rPr>
          <w:rFonts w:asciiTheme="minorBidi" w:hAnsiTheme="minorBidi" w:cstheme="minorBidi"/>
          <w:b/>
          <w:bCs/>
          <w:sz w:val="28"/>
          <w:szCs w:val="28"/>
          <w:u w:val="single"/>
          <w:rtl/>
        </w:rPr>
        <w:t>דיווחים</w:t>
      </w:r>
    </w:p>
    <w:p w:rsidR="004C63F0" w:rsidRPr="00836384" w:rsidRDefault="004C63F0" w:rsidP="004C63F0">
      <w:pPr>
        <w:pStyle w:val="a5"/>
        <w:rPr>
          <w:rFonts w:asciiTheme="minorBidi" w:hAnsiTheme="minorBidi" w:cstheme="minorBidi"/>
          <w:sz w:val="10"/>
          <w:szCs w:val="10"/>
          <w:rtl/>
        </w:rPr>
      </w:pPr>
    </w:p>
    <w:p w:rsidR="004C63F0" w:rsidRPr="000145F4" w:rsidRDefault="004C63F0" w:rsidP="004C63F0">
      <w:pPr>
        <w:pStyle w:val="a5"/>
        <w:numPr>
          <w:ilvl w:val="0"/>
          <w:numId w:val="1"/>
        </w:numPr>
        <w:spacing w:line="360" w:lineRule="auto"/>
        <w:ind w:hanging="580"/>
        <w:rPr>
          <w:rFonts w:asciiTheme="minorBidi" w:hAnsiTheme="minorBidi" w:cstheme="minorBidi"/>
          <w:b/>
          <w:bCs/>
          <w:sz w:val="28"/>
          <w:szCs w:val="28"/>
          <w:u w:val="single"/>
        </w:rPr>
      </w:pPr>
      <w:r w:rsidRPr="000145F4">
        <w:rPr>
          <w:rFonts w:asciiTheme="minorBidi" w:hAnsiTheme="minorBidi" w:cstheme="minorBidi" w:hint="cs"/>
          <w:b/>
          <w:bCs/>
          <w:sz w:val="28"/>
          <w:szCs w:val="28"/>
          <w:u w:val="single"/>
          <w:rtl/>
        </w:rPr>
        <w:t xml:space="preserve">קבלה לחברות </w:t>
      </w:r>
      <w:r>
        <w:rPr>
          <w:rFonts w:asciiTheme="minorBidi" w:hAnsiTheme="minorBidi" w:cstheme="minorBidi"/>
          <w:b/>
          <w:bCs/>
          <w:sz w:val="28"/>
          <w:szCs w:val="28"/>
          <w:u w:val="single"/>
          <w:rtl/>
        </w:rPr>
        <w:t>–</w:t>
      </w:r>
      <w:r w:rsidRPr="000145F4">
        <w:rPr>
          <w:rFonts w:asciiTheme="minorBidi" w:hAnsiTheme="minorBidi" w:cstheme="minorBidi" w:hint="cs"/>
          <w:b/>
          <w:bCs/>
          <w:sz w:val="28"/>
          <w:szCs w:val="28"/>
          <w:u w:val="single"/>
          <w:rtl/>
        </w:rPr>
        <w:t xml:space="preserve"> </w:t>
      </w:r>
      <w:r>
        <w:rPr>
          <w:rFonts w:asciiTheme="minorBidi" w:hAnsiTheme="minorBidi" w:cstheme="minorBidi" w:hint="cs"/>
          <w:b/>
          <w:bCs/>
          <w:sz w:val="28"/>
          <w:szCs w:val="28"/>
          <w:u w:val="single"/>
          <w:rtl/>
        </w:rPr>
        <w:t xml:space="preserve">נטע ושלמה </w:t>
      </w:r>
      <w:proofErr w:type="spellStart"/>
      <w:r>
        <w:rPr>
          <w:rFonts w:asciiTheme="minorBidi" w:hAnsiTheme="minorBidi" w:cstheme="minorBidi" w:hint="cs"/>
          <w:b/>
          <w:bCs/>
          <w:sz w:val="28"/>
          <w:szCs w:val="28"/>
          <w:u w:val="single"/>
          <w:rtl/>
        </w:rPr>
        <w:t>קריספין</w:t>
      </w:r>
      <w:proofErr w:type="spellEnd"/>
    </w:p>
    <w:p w:rsidR="004C63F0" w:rsidRPr="0030748E" w:rsidRDefault="004C63F0" w:rsidP="004C63F0">
      <w:pPr>
        <w:pStyle w:val="a6"/>
        <w:bidi/>
        <w:rPr>
          <w:b/>
          <w:bCs/>
          <w:sz w:val="12"/>
          <w:szCs w:val="12"/>
          <w:rtl/>
        </w:rPr>
      </w:pPr>
    </w:p>
    <w:p w:rsidR="004C63F0" w:rsidRPr="007944E5" w:rsidRDefault="004C63F0" w:rsidP="004C63F0">
      <w:pPr>
        <w:pStyle w:val="a6"/>
        <w:numPr>
          <w:ilvl w:val="0"/>
          <w:numId w:val="1"/>
        </w:numPr>
        <w:bidi/>
        <w:ind w:hanging="580"/>
        <w:rPr>
          <w:b/>
          <w:bCs/>
          <w:sz w:val="28"/>
          <w:szCs w:val="28"/>
        </w:rPr>
      </w:pPr>
      <w:r>
        <w:rPr>
          <w:rFonts w:hint="cs"/>
          <w:b/>
          <w:bCs/>
          <w:sz w:val="28"/>
          <w:szCs w:val="28"/>
          <w:u w:val="single"/>
          <w:rtl/>
        </w:rPr>
        <w:t xml:space="preserve">ערעור </w:t>
      </w:r>
      <w:proofErr w:type="spellStart"/>
      <w:r>
        <w:rPr>
          <w:rFonts w:hint="cs"/>
          <w:b/>
          <w:bCs/>
          <w:sz w:val="28"/>
          <w:szCs w:val="28"/>
          <w:u w:val="single"/>
          <w:rtl/>
        </w:rPr>
        <w:t>דודקה</w:t>
      </w:r>
      <w:proofErr w:type="spellEnd"/>
      <w:r>
        <w:rPr>
          <w:rFonts w:hint="cs"/>
          <w:b/>
          <w:bCs/>
          <w:sz w:val="28"/>
          <w:szCs w:val="28"/>
          <w:u w:val="single"/>
          <w:rtl/>
        </w:rPr>
        <w:t xml:space="preserve"> על ההחלטה בדבר תשלום מקדמה לבנים</w:t>
      </w:r>
    </w:p>
    <w:p w:rsidR="004C63F0" w:rsidRPr="007944E5" w:rsidRDefault="004C63F0" w:rsidP="004C63F0">
      <w:pPr>
        <w:pStyle w:val="a6"/>
        <w:bidi/>
        <w:spacing w:line="480" w:lineRule="auto"/>
        <w:ind w:left="720"/>
        <w:rPr>
          <w:sz w:val="24"/>
          <w:szCs w:val="24"/>
          <w:rtl/>
        </w:rPr>
      </w:pPr>
      <w:r>
        <w:rPr>
          <w:rFonts w:hint="cs"/>
          <w:sz w:val="24"/>
          <w:szCs w:val="24"/>
          <w:rtl/>
        </w:rPr>
        <w:t xml:space="preserve">(מוזמן : </w:t>
      </w:r>
      <w:proofErr w:type="spellStart"/>
      <w:r>
        <w:rPr>
          <w:rFonts w:hint="cs"/>
          <w:sz w:val="24"/>
          <w:szCs w:val="24"/>
          <w:rtl/>
        </w:rPr>
        <w:t>דודקה</w:t>
      </w:r>
      <w:proofErr w:type="spellEnd"/>
      <w:r>
        <w:rPr>
          <w:rFonts w:hint="cs"/>
          <w:sz w:val="24"/>
          <w:szCs w:val="24"/>
          <w:rtl/>
        </w:rPr>
        <w:t>)</w:t>
      </w:r>
    </w:p>
    <w:p w:rsidR="004C63F0" w:rsidRDefault="004C63F0" w:rsidP="004C63F0">
      <w:pPr>
        <w:pStyle w:val="a6"/>
        <w:numPr>
          <w:ilvl w:val="0"/>
          <w:numId w:val="1"/>
        </w:numPr>
        <w:bidi/>
        <w:spacing w:line="276" w:lineRule="auto"/>
        <w:ind w:hanging="580"/>
        <w:rPr>
          <w:b/>
          <w:bCs/>
          <w:sz w:val="28"/>
          <w:szCs w:val="28"/>
          <w:u w:val="single"/>
        </w:rPr>
      </w:pPr>
      <w:r>
        <w:rPr>
          <w:rFonts w:hint="cs"/>
          <w:b/>
          <w:bCs/>
          <w:sz w:val="28"/>
          <w:szCs w:val="28"/>
          <w:u w:val="single"/>
          <w:rtl/>
        </w:rPr>
        <w:t>מערכת הבריאות בכפר מנחם</w:t>
      </w:r>
    </w:p>
    <w:p w:rsidR="004C63F0" w:rsidRPr="006E3487" w:rsidRDefault="004C63F0" w:rsidP="004C63F0">
      <w:pPr>
        <w:pStyle w:val="a6"/>
        <w:bidi/>
        <w:spacing w:line="276" w:lineRule="auto"/>
        <w:ind w:left="720"/>
        <w:rPr>
          <w:sz w:val="24"/>
          <w:szCs w:val="24"/>
        </w:rPr>
      </w:pPr>
      <w:r>
        <w:rPr>
          <w:rFonts w:hint="cs"/>
          <w:sz w:val="24"/>
          <w:szCs w:val="24"/>
          <w:rtl/>
        </w:rPr>
        <w:t xml:space="preserve">(מוזמנים :  אמנון זלינגר, דני </w:t>
      </w:r>
      <w:proofErr w:type="spellStart"/>
      <w:r>
        <w:rPr>
          <w:rFonts w:hint="cs"/>
          <w:sz w:val="24"/>
          <w:szCs w:val="24"/>
          <w:rtl/>
        </w:rPr>
        <w:t>אלבירט</w:t>
      </w:r>
      <w:proofErr w:type="spellEnd"/>
      <w:r>
        <w:rPr>
          <w:rFonts w:hint="cs"/>
          <w:sz w:val="24"/>
          <w:szCs w:val="24"/>
          <w:rtl/>
        </w:rPr>
        <w:t>)</w:t>
      </w:r>
    </w:p>
    <w:p w:rsidR="004C63F0" w:rsidRPr="00836384" w:rsidRDefault="004C63F0" w:rsidP="004C63F0">
      <w:pPr>
        <w:bidi/>
        <w:spacing w:line="276" w:lineRule="auto"/>
        <w:rPr>
          <w:rFonts w:ascii="Arial" w:hAnsi="Arial"/>
          <w:b/>
          <w:bCs/>
          <w:sz w:val="6"/>
          <w:szCs w:val="6"/>
          <w:u w:val="single"/>
          <w:rtl/>
        </w:rPr>
      </w:pPr>
    </w:p>
    <w:p w:rsidR="004C63F0" w:rsidRDefault="004C63F0" w:rsidP="004C63F0">
      <w:pPr>
        <w:bidi/>
        <w:spacing w:line="276" w:lineRule="auto"/>
        <w:rPr>
          <w:rFonts w:ascii="Arial" w:hAnsi="Arial"/>
          <w:b/>
          <w:bCs/>
          <w:sz w:val="32"/>
          <w:szCs w:val="32"/>
          <w:u w:val="single"/>
          <w:rtl/>
        </w:rPr>
      </w:pPr>
    </w:p>
    <w:p w:rsidR="004C63F0" w:rsidRPr="00794CB8" w:rsidRDefault="004C63F0" w:rsidP="004C63F0">
      <w:pPr>
        <w:pStyle w:val="a6"/>
        <w:numPr>
          <w:ilvl w:val="0"/>
          <w:numId w:val="2"/>
        </w:numPr>
        <w:bidi/>
        <w:spacing w:line="276" w:lineRule="auto"/>
        <w:rPr>
          <w:sz w:val="28"/>
          <w:szCs w:val="28"/>
          <w:rtl/>
        </w:rPr>
      </w:pPr>
      <w:r w:rsidRPr="00794CB8">
        <w:rPr>
          <w:rFonts w:hint="cs"/>
          <w:b/>
          <w:bCs/>
          <w:sz w:val="28"/>
          <w:szCs w:val="28"/>
          <w:u w:val="single"/>
          <w:rtl/>
        </w:rPr>
        <w:t>אישור פרוטוקול :</w:t>
      </w:r>
      <w:r w:rsidRPr="00794CB8">
        <w:rPr>
          <w:rFonts w:hint="cs"/>
          <w:sz w:val="28"/>
          <w:szCs w:val="28"/>
          <w:rtl/>
        </w:rPr>
        <w:t xml:space="preserve">  </w:t>
      </w:r>
    </w:p>
    <w:p w:rsidR="004C63F0" w:rsidRDefault="004C63F0" w:rsidP="004C63F0">
      <w:pPr>
        <w:pStyle w:val="a6"/>
        <w:bidi/>
        <w:spacing w:line="360" w:lineRule="auto"/>
        <w:ind w:left="359"/>
        <w:rPr>
          <w:sz w:val="32"/>
          <w:szCs w:val="32"/>
          <w:rtl/>
        </w:rPr>
      </w:pPr>
      <w:r>
        <w:rPr>
          <w:rFonts w:hint="cs"/>
          <w:sz w:val="24"/>
          <w:szCs w:val="24"/>
          <w:rtl/>
        </w:rPr>
        <w:t xml:space="preserve">    אושר פרוטוקול מתאריך </w:t>
      </w:r>
      <w:r>
        <w:rPr>
          <w:rFonts w:hint="cs"/>
          <w:sz w:val="32"/>
          <w:szCs w:val="32"/>
          <w:rtl/>
        </w:rPr>
        <w:t xml:space="preserve"> </w:t>
      </w:r>
      <w:r>
        <w:rPr>
          <w:rFonts w:hint="cs"/>
          <w:sz w:val="24"/>
          <w:szCs w:val="24"/>
          <w:rtl/>
        </w:rPr>
        <w:t>25.4.18</w:t>
      </w:r>
    </w:p>
    <w:p w:rsidR="004C63F0" w:rsidRDefault="004C63F0" w:rsidP="004C63F0">
      <w:pPr>
        <w:pStyle w:val="a6"/>
        <w:numPr>
          <w:ilvl w:val="0"/>
          <w:numId w:val="2"/>
        </w:numPr>
        <w:bidi/>
        <w:spacing w:line="360" w:lineRule="auto"/>
        <w:rPr>
          <w:sz w:val="32"/>
          <w:szCs w:val="32"/>
        </w:rPr>
      </w:pPr>
      <w:r w:rsidRPr="00FB3607">
        <w:rPr>
          <w:rFonts w:hint="cs"/>
          <w:b/>
          <w:bCs/>
          <w:sz w:val="28"/>
          <w:szCs w:val="28"/>
          <w:u w:val="single"/>
          <w:rtl/>
        </w:rPr>
        <w:t>דיווחים</w:t>
      </w:r>
      <w:r>
        <w:rPr>
          <w:rFonts w:hint="cs"/>
          <w:sz w:val="32"/>
          <w:szCs w:val="32"/>
          <w:rtl/>
        </w:rPr>
        <w:t xml:space="preserve">: </w:t>
      </w:r>
    </w:p>
    <w:p w:rsidR="004C63F0" w:rsidRDefault="004C63F0" w:rsidP="004C63F0">
      <w:pPr>
        <w:pStyle w:val="a6"/>
        <w:numPr>
          <w:ilvl w:val="0"/>
          <w:numId w:val="3"/>
        </w:numPr>
        <w:bidi/>
        <w:spacing w:line="276" w:lineRule="auto"/>
        <w:rPr>
          <w:sz w:val="24"/>
          <w:szCs w:val="24"/>
        </w:rPr>
      </w:pPr>
      <w:r w:rsidRPr="0079734F">
        <w:rPr>
          <w:rFonts w:hint="cs"/>
          <w:b/>
          <w:bCs/>
          <w:sz w:val="24"/>
          <w:szCs w:val="24"/>
          <w:u w:val="single"/>
          <w:rtl/>
        </w:rPr>
        <w:t>קרוסלה ליד מבני החינוך</w:t>
      </w:r>
      <w:r>
        <w:rPr>
          <w:rFonts w:hint="cs"/>
          <w:sz w:val="24"/>
          <w:szCs w:val="24"/>
          <w:rtl/>
        </w:rPr>
        <w:t xml:space="preserve"> </w:t>
      </w:r>
      <w:r>
        <w:rPr>
          <w:sz w:val="24"/>
          <w:szCs w:val="24"/>
          <w:rtl/>
        </w:rPr>
        <w:t>–</w:t>
      </w:r>
      <w:r>
        <w:rPr>
          <w:rFonts w:hint="cs"/>
          <w:sz w:val="24"/>
          <w:szCs w:val="24"/>
          <w:rtl/>
        </w:rPr>
        <w:t xml:space="preserve"> בבדיקה שנעשתה דווח ע"י זאב מזכיר האגודה</w:t>
      </w:r>
    </w:p>
    <w:p w:rsidR="004C63F0" w:rsidRDefault="004C63F0" w:rsidP="004C63F0">
      <w:pPr>
        <w:pStyle w:val="a6"/>
        <w:bidi/>
        <w:spacing w:line="276" w:lineRule="auto"/>
        <w:ind w:left="1350"/>
        <w:rPr>
          <w:sz w:val="24"/>
          <w:szCs w:val="24"/>
          <w:rtl/>
        </w:rPr>
      </w:pPr>
      <w:r>
        <w:rPr>
          <w:rFonts w:hint="cs"/>
          <w:sz w:val="24"/>
          <w:szCs w:val="24"/>
          <w:rtl/>
        </w:rPr>
        <w:t xml:space="preserve">כי לאחר בדיקת המועצה,  הובהר כי המתקן אינו  עומד בכללי בטיחות. זאב פנה אל מנהל הקהילה ויו"ר הקהילה על מנת לקבל אישור לשפץ את הקרוסלה כך שתעמוד בכללי בטיחות. השיפוץ אל חשבון האגודה. </w:t>
      </w:r>
    </w:p>
    <w:p w:rsidR="004C63F0" w:rsidRPr="00FB3607" w:rsidRDefault="004C63F0" w:rsidP="004C63F0">
      <w:pPr>
        <w:pStyle w:val="a6"/>
        <w:bidi/>
        <w:spacing w:line="276" w:lineRule="auto"/>
        <w:rPr>
          <w:sz w:val="8"/>
          <w:szCs w:val="8"/>
          <w:rtl/>
        </w:rPr>
      </w:pPr>
    </w:p>
    <w:p w:rsidR="004C63F0" w:rsidRDefault="004C63F0" w:rsidP="004C63F0">
      <w:pPr>
        <w:pStyle w:val="a6"/>
        <w:numPr>
          <w:ilvl w:val="0"/>
          <w:numId w:val="3"/>
        </w:numPr>
        <w:bidi/>
        <w:spacing w:line="276" w:lineRule="auto"/>
        <w:rPr>
          <w:sz w:val="24"/>
          <w:szCs w:val="24"/>
        </w:rPr>
      </w:pPr>
      <w:r w:rsidRPr="0079734F">
        <w:rPr>
          <w:rFonts w:hint="cs"/>
          <w:b/>
          <w:bCs/>
          <w:sz w:val="24"/>
          <w:szCs w:val="24"/>
          <w:u w:val="single"/>
          <w:rtl/>
        </w:rPr>
        <w:t>פינות מחזור (אשפה)</w:t>
      </w:r>
      <w:r>
        <w:rPr>
          <w:rFonts w:hint="cs"/>
          <w:b/>
          <w:bCs/>
          <w:sz w:val="24"/>
          <w:szCs w:val="24"/>
          <w:rtl/>
        </w:rPr>
        <w:t xml:space="preserve"> </w:t>
      </w:r>
      <w:r w:rsidRPr="00FB3607">
        <w:rPr>
          <w:rFonts w:hint="cs"/>
          <w:b/>
          <w:bCs/>
          <w:sz w:val="24"/>
          <w:szCs w:val="24"/>
          <w:rtl/>
        </w:rPr>
        <w:t xml:space="preserve"> </w:t>
      </w:r>
      <w:r>
        <w:rPr>
          <w:rFonts w:hint="cs"/>
          <w:b/>
          <w:bCs/>
          <w:sz w:val="24"/>
          <w:szCs w:val="24"/>
          <w:rtl/>
        </w:rPr>
        <w:t xml:space="preserve">-  </w:t>
      </w:r>
      <w:r>
        <w:rPr>
          <w:rFonts w:hint="cs"/>
          <w:sz w:val="24"/>
          <w:szCs w:val="24"/>
          <w:rtl/>
        </w:rPr>
        <w:t xml:space="preserve">האגודה התחילה לשדרג פינות מחזור בקיבוץ. יש לברך על תחילת הטיפול בפינות יחד עם זאת, העבודות נעצרו על מנת להסדיר את עניין עבודות האגודה במתחמי הקיבוץ . נושא פינות </w:t>
      </w:r>
      <w:proofErr w:type="spellStart"/>
      <w:r>
        <w:rPr>
          <w:rFonts w:hint="cs"/>
          <w:sz w:val="24"/>
          <w:szCs w:val="24"/>
          <w:rtl/>
        </w:rPr>
        <w:t>המיחזור</w:t>
      </w:r>
      <w:proofErr w:type="spellEnd"/>
      <w:r>
        <w:rPr>
          <w:rFonts w:hint="cs"/>
          <w:sz w:val="24"/>
          <w:szCs w:val="24"/>
          <w:rtl/>
        </w:rPr>
        <w:t xml:space="preserve"> עבר לשולחן וועדת תכנון על מנת לאשר את מיקום הפינות בהן מדובר ובכלל, לסמן פינות מחזור בתוכנית </w:t>
      </w:r>
      <w:proofErr w:type="spellStart"/>
      <w:r>
        <w:rPr>
          <w:rFonts w:hint="cs"/>
          <w:sz w:val="24"/>
          <w:szCs w:val="24"/>
          <w:rtl/>
        </w:rPr>
        <w:t>התב"ע</w:t>
      </w:r>
      <w:proofErr w:type="spellEnd"/>
      <w:r>
        <w:rPr>
          <w:rFonts w:hint="cs"/>
          <w:sz w:val="24"/>
          <w:szCs w:val="24"/>
          <w:rtl/>
        </w:rPr>
        <w:t xml:space="preserve"> כדי לאפשר לאגודה להתחיל לטפל ביותר משתי פינות.</w:t>
      </w:r>
    </w:p>
    <w:p w:rsidR="004C63F0" w:rsidRPr="00472DFB" w:rsidRDefault="004C63F0" w:rsidP="004C63F0">
      <w:pPr>
        <w:pStyle w:val="a6"/>
        <w:bidi/>
        <w:spacing w:line="276" w:lineRule="auto"/>
        <w:ind w:left="1350"/>
        <w:rPr>
          <w:sz w:val="8"/>
          <w:szCs w:val="8"/>
        </w:rPr>
      </w:pPr>
    </w:p>
    <w:p w:rsidR="004C63F0" w:rsidRDefault="004C63F0" w:rsidP="004C63F0">
      <w:pPr>
        <w:pStyle w:val="a6"/>
        <w:numPr>
          <w:ilvl w:val="0"/>
          <w:numId w:val="3"/>
        </w:numPr>
        <w:bidi/>
        <w:spacing w:line="276" w:lineRule="auto"/>
        <w:rPr>
          <w:sz w:val="24"/>
          <w:szCs w:val="24"/>
        </w:rPr>
      </w:pPr>
      <w:r w:rsidRPr="0079734F">
        <w:rPr>
          <w:rFonts w:hint="cs"/>
          <w:b/>
          <w:bCs/>
          <w:sz w:val="24"/>
          <w:szCs w:val="24"/>
          <w:u w:val="single"/>
          <w:rtl/>
        </w:rPr>
        <w:t>בית העלמין</w:t>
      </w:r>
      <w:r>
        <w:rPr>
          <w:rFonts w:hint="cs"/>
          <w:b/>
          <w:bCs/>
          <w:sz w:val="24"/>
          <w:szCs w:val="24"/>
          <w:rtl/>
        </w:rPr>
        <w:t xml:space="preserve"> </w:t>
      </w:r>
      <w:r>
        <w:rPr>
          <w:b/>
          <w:bCs/>
          <w:sz w:val="24"/>
          <w:szCs w:val="24"/>
          <w:rtl/>
        </w:rPr>
        <w:t>–</w:t>
      </w:r>
      <w:r>
        <w:rPr>
          <w:rFonts w:hint="cs"/>
          <w:b/>
          <w:bCs/>
          <w:sz w:val="24"/>
          <w:szCs w:val="24"/>
          <w:rtl/>
        </w:rPr>
        <w:t xml:space="preserve"> </w:t>
      </w:r>
      <w:r>
        <w:rPr>
          <w:rFonts w:hint="cs"/>
          <w:sz w:val="24"/>
          <w:szCs w:val="24"/>
          <w:rtl/>
        </w:rPr>
        <w:t xml:space="preserve">התקבל תקציב מהמועצה לטיפול </w:t>
      </w:r>
      <w:r w:rsidRPr="00620E58">
        <w:rPr>
          <w:rFonts w:hint="cs"/>
          <w:b/>
          <w:bCs/>
          <w:sz w:val="24"/>
          <w:szCs w:val="24"/>
          <w:u w:val="single"/>
          <w:rtl/>
        </w:rPr>
        <w:t>בתשתיות</w:t>
      </w:r>
      <w:r>
        <w:rPr>
          <w:rFonts w:hint="cs"/>
          <w:sz w:val="24"/>
          <w:szCs w:val="24"/>
          <w:rtl/>
        </w:rPr>
        <w:t xml:space="preserve"> בית העלמין. התקיימה פגישה עם זוהר זלינגר, זאב (אגודה) ואסא ברק וסוכם שזוהר ואביטל ייפגשו בבית העלמין ויגבשו הצעה לשיקום התשתיות. יזהר ואביטל ממליצים להסדיר המדרכות בבית העלמין. ההמלצה הועברה למועצה.</w:t>
      </w:r>
    </w:p>
    <w:p w:rsidR="004C63F0" w:rsidRPr="008C73B8" w:rsidRDefault="004C63F0" w:rsidP="004C63F0">
      <w:pPr>
        <w:pStyle w:val="a5"/>
        <w:rPr>
          <w:sz w:val="8"/>
          <w:szCs w:val="8"/>
          <w:rtl/>
        </w:rPr>
      </w:pPr>
    </w:p>
    <w:p w:rsidR="004C63F0" w:rsidRDefault="004C63F0" w:rsidP="004C63F0">
      <w:pPr>
        <w:pStyle w:val="a6"/>
        <w:numPr>
          <w:ilvl w:val="0"/>
          <w:numId w:val="3"/>
        </w:numPr>
        <w:bidi/>
        <w:spacing w:line="276" w:lineRule="auto"/>
        <w:rPr>
          <w:sz w:val="24"/>
          <w:szCs w:val="24"/>
        </w:rPr>
      </w:pPr>
      <w:r>
        <w:rPr>
          <w:rFonts w:hint="cs"/>
          <w:b/>
          <w:bCs/>
          <w:sz w:val="24"/>
          <w:szCs w:val="24"/>
          <w:u w:val="single"/>
          <w:rtl/>
        </w:rPr>
        <w:t xml:space="preserve">משוב לבעלי תפקידים </w:t>
      </w:r>
      <w:r>
        <w:rPr>
          <w:b/>
          <w:bCs/>
          <w:sz w:val="24"/>
          <w:szCs w:val="24"/>
          <w:u w:val="single"/>
          <w:rtl/>
        </w:rPr>
        <w:t>–</w:t>
      </w:r>
      <w:r>
        <w:rPr>
          <w:rFonts w:hint="cs"/>
          <w:sz w:val="24"/>
          <w:szCs w:val="24"/>
          <w:rtl/>
        </w:rPr>
        <w:t xml:space="preserve"> מתן לפידות בקשה להקמת מנגנון משוב לבעלי תפקידים. הנושא יעלה באחת הישיבות הקרובות.</w:t>
      </w:r>
    </w:p>
    <w:p w:rsidR="004C63F0" w:rsidRDefault="004C63F0" w:rsidP="004C63F0">
      <w:pPr>
        <w:pStyle w:val="a5"/>
        <w:rPr>
          <w:rtl/>
        </w:rPr>
      </w:pPr>
    </w:p>
    <w:p w:rsidR="004C63F0" w:rsidRDefault="004C63F0" w:rsidP="004C63F0">
      <w:pPr>
        <w:pStyle w:val="a6"/>
        <w:numPr>
          <w:ilvl w:val="0"/>
          <w:numId w:val="3"/>
        </w:numPr>
        <w:bidi/>
        <w:spacing w:line="276" w:lineRule="auto"/>
        <w:rPr>
          <w:sz w:val="24"/>
          <w:szCs w:val="24"/>
        </w:rPr>
      </w:pPr>
      <w:r>
        <w:rPr>
          <w:rFonts w:hint="cs"/>
          <w:b/>
          <w:bCs/>
          <w:sz w:val="24"/>
          <w:szCs w:val="24"/>
          <w:u w:val="single"/>
          <w:rtl/>
        </w:rPr>
        <w:t xml:space="preserve">נציגי כפר מנחם באגודה </w:t>
      </w:r>
      <w:r>
        <w:rPr>
          <w:b/>
          <w:bCs/>
          <w:sz w:val="24"/>
          <w:szCs w:val="24"/>
          <w:u w:val="single"/>
          <w:rtl/>
        </w:rPr>
        <w:t>–</w:t>
      </w:r>
      <w:r>
        <w:rPr>
          <w:rFonts w:hint="cs"/>
          <w:sz w:val="24"/>
          <w:szCs w:val="24"/>
          <w:rtl/>
        </w:rPr>
        <w:t xml:space="preserve"> עלתה בקשה לקיים מפגש במזכירות עם נציגי כפר מנחם בוועד אגודת מתיישבי כפר מנחם.</w:t>
      </w:r>
    </w:p>
    <w:p w:rsidR="004C63F0" w:rsidRDefault="004C63F0" w:rsidP="004C63F0">
      <w:pPr>
        <w:pStyle w:val="a6"/>
        <w:bidi/>
        <w:spacing w:line="276" w:lineRule="auto"/>
        <w:ind w:left="566"/>
        <w:rPr>
          <w:sz w:val="8"/>
          <w:szCs w:val="8"/>
          <w:rtl/>
        </w:rPr>
      </w:pPr>
      <w:r>
        <w:rPr>
          <w:rFonts w:hint="cs"/>
          <w:sz w:val="24"/>
          <w:szCs w:val="24"/>
          <w:rtl/>
        </w:rPr>
        <w:t xml:space="preserve">   </w:t>
      </w:r>
    </w:p>
    <w:p w:rsidR="004C63F0" w:rsidRPr="00081A2A" w:rsidRDefault="004C63F0" w:rsidP="004C63F0">
      <w:pPr>
        <w:pStyle w:val="a6"/>
        <w:tabs>
          <w:tab w:val="left" w:pos="849"/>
        </w:tabs>
        <w:bidi/>
        <w:spacing w:line="276" w:lineRule="auto"/>
        <w:jc w:val="both"/>
        <w:rPr>
          <w:sz w:val="8"/>
          <w:szCs w:val="8"/>
          <w:rtl/>
        </w:rPr>
      </w:pPr>
    </w:p>
    <w:p w:rsidR="004C63F0" w:rsidRDefault="004C63F0" w:rsidP="004C63F0">
      <w:pPr>
        <w:pStyle w:val="a6"/>
        <w:numPr>
          <w:ilvl w:val="0"/>
          <w:numId w:val="2"/>
        </w:numPr>
        <w:bidi/>
        <w:spacing w:line="276" w:lineRule="auto"/>
        <w:rPr>
          <w:b/>
          <w:bCs/>
          <w:sz w:val="28"/>
          <w:szCs w:val="28"/>
        </w:rPr>
      </w:pPr>
      <w:r w:rsidRPr="000145F4">
        <w:rPr>
          <w:rFonts w:asciiTheme="minorBidi" w:hAnsiTheme="minorBidi" w:cstheme="minorBidi" w:hint="cs"/>
          <w:b/>
          <w:bCs/>
          <w:sz w:val="28"/>
          <w:szCs w:val="28"/>
          <w:u w:val="single"/>
          <w:rtl/>
        </w:rPr>
        <w:t xml:space="preserve">קבלה לחברות </w:t>
      </w:r>
      <w:r>
        <w:rPr>
          <w:rFonts w:asciiTheme="minorBidi" w:hAnsiTheme="minorBidi" w:cstheme="minorBidi"/>
          <w:b/>
          <w:bCs/>
          <w:sz w:val="28"/>
          <w:szCs w:val="28"/>
          <w:u w:val="single"/>
          <w:rtl/>
        </w:rPr>
        <w:t>–</w:t>
      </w:r>
      <w:r w:rsidRPr="000145F4">
        <w:rPr>
          <w:rFonts w:asciiTheme="minorBidi" w:hAnsiTheme="minorBidi" w:cstheme="minorBidi" w:hint="cs"/>
          <w:b/>
          <w:bCs/>
          <w:sz w:val="28"/>
          <w:szCs w:val="28"/>
          <w:u w:val="single"/>
          <w:rtl/>
        </w:rPr>
        <w:t xml:space="preserve"> </w:t>
      </w:r>
      <w:r>
        <w:rPr>
          <w:rFonts w:asciiTheme="minorBidi" w:hAnsiTheme="minorBidi" w:cstheme="minorBidi" w:hint="cs"/>
          <w:b/>
          <w:bCs/>
          <w:sz w:val="28"/>
          <w:szCs w:val="28"/>
          <w:u w:val="single"/>
          <w:rtl/>
        </w:rPr>
        <w:t xml:space="preserve">נטע ושלמה </w:t>
      </w:r>
      <w:proofErr w:type="spellStart"/>
      <w:r>
        <w:rPr>
          <w:rFonts w:asciiTheme="minorBidi" w:hAnsiTheme="minorBidi" w:cstheme="minorBidi" w:hint="cs"/>
          <w:b/>
          <w:bCs/>
          <w:sz w:val="28"/>
          <w:szCs w:val="28"/>
          <w:u w:val="single"/>
          <w:rtl/>
        </w:rPr>
        <w:t>קריספין</w:t>
      </w:r>
      <w:proofErr w:type="spellEnd"/>
      <w:r>
        <w:rPr>
          <w:b/>
          <w:bCs/>
          <w:sz w:val="28"/>
          <w:szCs w:val="28"/>
          <w:u w:val="single"/>
          <w:rtl/>
        </w:rPr>
        <w:t xml:space="preserve"> </w:t>
      </w:r>
      <w:r>
        <w:rPr>
          <w:rFonts w:hint="cs"/>
          <w:b/>
          <w:bCs/>
          <w:sz w:val="28"/>
          <w:szCs w:val="28"/>
          <w:rtl/>
        </w:rPr>
        <w:t>:</w:t>
      </w:r>
    </w:p>
    <w:p w:rsidR="004C63F0" w:rsidRDefault="004C63F0" w:rsidP="004C63F0">
      <w:pPr>
        <w:pStyle w:val="a6"/>
        <w:bidi/>
        <w:spacing w:line="276" w:lineRule="auto"/>
        <w:ind w:left="630"/>
        <w:rPr>
          <w:sz w:val="24"/>
          <w:szCs w:val="24"/>
          <w:rtl/>
        </w:rPr>
      </w:pPr>
      <w:r>
        <w:rPr>
          <w:rFonts w:asciiTheme="minorBidi" w:hAnsiTheme="minorBidi" w:cstheme="minorBidi" w:hint="cs"/>
          <w:sz w:val="24"/>
          <w:szCs w:val="24"/>
          <w:rtl/>
        </w:rPr>
        <w:t>נטע (</w:t>
      </w:r>
      <w:proofErr w:type="spellStart"/>
      <w:r>
        <w:rPr>
          <w:rFonts w:asciiTheme="minorBidi" w:hAnsiTheme="minorBidi" w:cstheme="minorBidi" w:hint="cs"/>
          <w:sz w:val="24"/>
          <w:szCs w:val="24"/>
          <w:rtl/>
        </w:rPr>
        <w:t>סגלמן</w:t>
      </w:r>
      <w:proofErr w:type="spellEnd"/>
      <w:r>
        <w:rPr>
          <w:rFonts w:asciiTheme="minorBidi" w:hAnsiTheme="minorBidi" w:cstheme="minorBidi" w:hint="cs"/>
          <w:sz w:val="24"/>
          <w:szCs w:val="24"/>
          <w:rtl/>
        </w:rPr>
        <w:t xml:space="preserve">) ושלמה </w:t>
      </w:r>
      <w:proofErr w:type="spellStart"/>
      <w:r>
        <w:rPr>
          <w:rFonts w:asciiTheme="minorBidi" w:hAnsiTheme="minorBidi" w:cstheme="minorBidi" w:hint="cs"/>
          <w:sz w:val="24"/>
          <w:szCs w:val="24"/>
          <w:rtl/>
        </w:rPr>
        <w:t>קריספין</w:t>
      </w:r>
      <w:proofErr w:type="spellEnd"/>
      <w:r>
        <w:rPr>
          <w:rFonts w:asciiTheme="minorBidi" w:hAnsiTheme="minorBidi" w:cstheme="minorBidi" w:hint="cs"/>
          <w:sz w:val="24"/>
          <w:szCs w:val="24"/>
          <w:rtl/>
        </w:rPr>
        <w:t xml:space="preserve"> החלו בתהליך קליטה בינואר 2017. </w:t>
      </w:r>
      <w:r>
        <w:rPr>
          <w:rFonts w:hint="cs"/>
          <w:sz w:val="24"/>
          <w:szCs w:val="24"/>
          <w:rtl/>
        </w:rPr>
        <w:t>בסופו של תהליך בו עמדו בכללים רכשו שלמה ונטע את הזכויות בדירת יורשי צבי ורות כצנלסון.</w:t>
      </w:r>
    </w:p>
    <w:p w:rsidR="004C63F0" w:rsidRDefault="004C63F0" w:rsidP="004C63F0">
      <w:pPr>
        <w:pStyle w:val="a6"/>
        <w:bidi/>
        <w:spacing w:line="276" w:lineRule="auto"/>
        <w:ind w:left="630"/>
        <w:rPr>
          <w:sz w:val="24"/>
          <w:szCs w:val="24"/>
          <w:rtl/>
        </w:rPr>
      </w:pPr>
      <w:r w:rsidRPr="00B64C40">
        <w:rPr>
          <w:rFonts w:hint="cs"/>
          <w:b/>
          <w:bCs/>
          <w:sz w:val="24"/>
          <w:szCs w:val="24"/>
          <w:u w:val="single"/>
          <w:rtl/>
        </w:rPr>
        <w:t>הוחלט :</w:t>
      </w:r>
    </w:p>
    <w:p w:rsidR="004C63F0" w:rsidRPr="00B64C40" w:rsidRDefault="004C63F0" w:rsidP="004C63F0">
      <w:pPr>
        <w:pStyle w:val="a6"/>
        <w:bidi/>
        <w:spacing w:line="276" w:lineRule="auto"/>
        <w:ind w:left="630"/>
        <w:rPr>
          <w:sz w:val="24"/>
          <w:szCs w:val="24"/>
          <w:rtl/>
        </w:rPr>
      </w:pPr>
      <w:r>
        <w:rPr>
          <w:rFonts w:hint="cs"/>
          <w:sz w:val="24"/>
          <w:szCs w:val="24"/>
          <w:rtl/>
        </w:rPr>
        <w:t>להעביר להצבעה בשיחת קיבוץ לקבלה לחברות.</w:t>
      </w:r>
    </w:p>
    <w:p w:rsidR="004C63F0" w:rsidRDefault="004C63F0" w:rsidP="004C63F0">
      <w:pPr>
        <w:pStyle w:val="a6"/>
        <w:bidi/>
        <w:ind w:left="566"/>
        <w:rPr>
          <w:rFonts w:asciiTheme="minorBidi" w:hAnsiTheme="minorBidi" w:cstheme="minorBidi"/>
          <w:sz w:val="24"/>
          <w:szCs w:val="24"/>
        </w:rPr>
      </w:pPr>
      <w:r>
        <w:rPr>
          <w:rFonts w:hint="cs"/>
          <w:b/>
          <w:bCs/>
          <w:sz w:val="28"/>
          <w:szCs w:val="28"/>
          <w:rtl/>
        </w:rPr>
        <w:t xml:space="preserve"> </w:t>
      </w:r>
    </w:p>
    <w:p w:rsidR="004C63F0" w:rsidRPr="007944E5" w:rsidRDefault="004C63F0" w:rsidP="004C63F0">
      <w:pPr>
        <w:pStyle w:val="a6"/>
        <w:bidi/>
        <w:ind w:left="566" w:hanging="284"/>
        <w:rPr>
          <w:b/>
          <w:bCs/>
          <w:sz w:val="28"/>
          <w:szCs w:val="28"/>
        </w:rPr>
      </w:pPr>
      <w:r>
        <w:rPr>
          <w:rFonts w:hint="cs"/>
          <w:b/>
          <w:bCs/>
          <w:sz w:val="28"/>
          <w:szCs w:val="28"/>
          <w:rtl/>
        </w:rPr>
        <w:t>ד</w:t>
      </w:r>
      <w:r w:rsidRPr="006834DF">
        <w:rPr>
          <w:rFonts w:hint="cs"/>
          <w:b/>
          <w:bCs/>
          <w:sz w:val="28"/>
          <w:szCs w:val="28"/>
          <w:rtl/>
        </w:rPr>
        <w:t xml:space="preserve">. </w:t>
      </w:r>
      <w:r>
        <w:rPr>
          <w:rFonts w:hint="cs"/>
          <w:b/>
          <w:bCs/>
          <w:sz w:val="28"/>
          <w:szCs w:val="28"/>
          <w:u w:val="single"/>
          <w:rtl/>
        </w:rPr>
        <w:t xml:space="preserve">ערעור </w:t>
      </w:r>
      <w:proofErr w:type="spellStart"/>
      <w:r>
        <w:rPr>
          <w:rFonts w:hint="cs"/>
          <w:b/>
          <w:bCs/>
          <w:sz w:val="28"/>
          <w:szCs w:val="28"/>
          <w:u w:val="single"/>
          <w:rtl/>
        </w:rPr>
        <w:t>דודקה</w:t>
      </w:r>
      <w:proofErr w:type="spellEnd"/>
      <w:r>
        <w:rPr>
          <w:rFonts w:hint="cs"/>
          <w:b/>
          <w:bCs/>
          <w:sz w:val="28"/>
          <w:szCs w:val="28"/>
          <w:u w:val="single"/>
          <w:rtl/>
        </w:rPr>
        <w:t xml:space="preserve"> על ההחלטה בדבר תשלום מקדמה לבנים :</w:t>
      </w:r>
    </w:p>
    <w:p w:rsidR="004C63F0" w:rsidRDefault="004C63F0" w:rsidP="004C63F0">
      <w:pPr>
        <w:pStyle w:val="a6"/>
        <w:bidi/>
        <w:spacing w:line="276" w:lineRule="auto"/>
        <w:ind w:left="720"/>
        <w:rPr>
          <w:sz w:val="24"/>
          <w:szCs w:val="24"/>
          <w:rtl/>
        </w:rPr>
      </w:pPr>
      <w:r>
        <w:rPr>
          <w:rFonts w:hint="cs"/>
          <w:sz w:val="24"/>
          <w:szCs w:val="24"/>
          <w:rtl/>
        </w:rPr>
        <w:t xml:space="preserve">(מוזמן : </w:t>
      </w:r>
      <w:proofErr w:type="spellStart"/>
      <w:r>
        <w:rPr>
          <w:rFonts w:hint="cs"/>
          <w:sz w:val="24"/>
          <w:szCs w:val="24"/>
          <w:rtl/>
        </w:rPr>
        <w:t>דודקה</w:t>
      </w:r>
      <w:proofErr w:type="spellEnd"/>
      <w:r>
        <w:rPr>
          <w:rFonts w:hint="cs"/>
          <w:sz w:val="24"/>
          <w:szCs w:val="24"/>
          <w:rtl/>
        </w:rPr>
        <w:t>)</w:t>
      </w:r>
    </w:p>
    <w:p w:rsidR="004C63F0" w:rsidRDefault="004C63F0" w:rsidP="004C63F0">
      <w:pPr>
        <w:pStyle w:val="a6"/>
        <w:bidi/>
        <w:spacing w:line="276" w:lineRule="auto"/>
        <w:ind w:left="707" w:hanging="348"/>
        <w:jc w:val="both"/>
        <w:rPr>
          <w:sz w:val="24"/>
          <w:szCs w:val="24"/>
          <w:rtl/>
        </w:rPr>
      </w:pPr>
      <w:r>
        <w:rPr>
          <w:rFonts w:hint="cs"/>
          <w:sz w:val="24"/>
          <w:szCs w:val="24"/>
          <w:rtl/>
        </w:rPr>
        <w:t xml:space="preserve">     במזכירות בישיבתה בתאריך 29.11.17 הועלתה בקשה מבנים העומדים לפני קליטה </w:t>
      </w:r>
      <w:r w:rsidRPr="00340CF9">
        <w:rPr>
          <w:rFonts w:hint="cs"/>
          <w:b/>
          <w:bCs/>
          <w:sz w:val="24"/>
          <w:szCs w:val="24"/>
          <w:u w:val="single"/>
          <w:rtl/>
        </w:rPr>
        <w:t>והגרים בבתים אותם הם אמורים לרכוש עם השיוך</w:t>
      </w:r>
      <w:r>
        <w:rPr>
          <w:rFonts w:hint="cs"/>
          <w:sz w:val="24"/>
          <w:szCs w:val="24"/>
          <w:rtl/>
        </w:rPr>
        <w:t xml:space="preserve">, ששכר הדירה אותו הם משלמים ייחשב כמקדמה לתשלום עליהם להעביר לקיבוץ לפני קבלתם לחברות. הבקשה אושרה עם מגבלות. בתאריך 14.3.18 עלתה בקשה להרחיב את ההחלטה בדבר מקדמה גם לבנים הנמצאים בתהליך קליטה הגרים </w:t>
      </w:r>
      <w:r w:rsidRPr="00DD7916">
        <w:rPr>
          <w:rFonts w:hint="cs"/>
          <w:b/>
          <w:bCs/>
          <w:sz w:val="24"/>
          <w:szCs w:val="24"/>
          <w:u w:val="single"/>
          <w:rtl/>
        </w:rPr>
        <w:t>בדירות קהילה להשכרה (לא לשיוך).</w:t>
      </w:r>
      <w:r>
        <w:rPr>
          <w:rFonts w:hint="cs"/>
          <w:sz w:val="24"/>
          <w:szCs w:val="24"/>
          <w:rtl/>
        </w:rPr>
        <w:t xml:space="preserve"> המזכירות לא קבלה את הבקשה להרחיב את ההחלטה.</w:t>
      </w:r>
    </w:p>
    <w:p w:rsidR="004C63F0" w:rsidRPr="00DD7916" w:rsidRDefault="004C63F0" w:rsidP="004C63F0">
      <w:pPr>
        <w:pStyle w:val="a6"/>
        <w:bidi/>
        <w:spacing w:line="276" w:lineRule="auto"/>
        <w:ind w:left="707" w:hanging="348"/>
        <w:jc w:val="both"/>
        <w:rPr>
          <w:sz w:val="24"/>
          <w:szCs w:val="24"/>
          <w:rtl/>
        </w:rPr>
      </w:pPr>
      <w:r>
        <w:rPr>
          <w:rFonts w:hint="cs"/>
          <w:sz w:val="24"/>
          <w:szCs w:val="24"/>
          <w:rtl/>
        </w:rPr>
        <w:t xml:space="preserve">      </w:t>
      </w:r>
      <w:proofErr w:type="spellStart"/>
      <w:r>
        <w:rPr>
          <w:rFonts w:hint="cs"/>
          <w:sz w:val="24"/>
          <w:szCs w:val="24"/>
          <w:rtl/>
        </w:rPr>
        <w:t>דודק'ה</w:t>
      </w:r>
      <w:proofErr w:type="spellEnd"/>
      <w:r>
        <w:rPr>
          <w:rFonts w:hint="cs"/>
          <w:sz w:val="24"/>
          <w:szCs w:val="24"/>
          <w:rtl/>
        </w:rPr>
        <w:t xml:space="preserve"> מבקש להעלות את הבקשה פעם נוספת ובנוכחותו.</w:t>
      </w:r>
    </w:p>
    <w:p w:rsidR="004C63F0" w:rsidRPr="00B30B44" w:rsidRDefault="004C63F0" w:rsidP="004C63F0">
      <w:pPr>
        <w:pStyle w:val="a6"/>
        <w:bidi/>
        <w:spacing w:line="276" w:lineRule="auto"/>
        <w:ind w:left="707" w:hanging="348"/>
        <w:rPr>
          <w:sz w:val="16"/>
          <w:szCs w:val="16"/>
          <w:rtl/>
        </w:rPr>
      </w:pPr>
    </w:p>
    <w:p w:rsidR="004C63F0" w:rsidRPr="00B30B44" w:rsidRDefault="004C63F0" w:rsidP="004C63F0">
      <w:pPr>
        <w:pStyle w:val="a6"/>
        <w:bidi/>
        <w:spacing w:line="360" w:lineRule="auto"/>
        <w:ind w:left="707" w:hanging="348"/>
        <w:rPr>
          <w:sz w:val="24"/>
          <w:szCs w:val="24"/>
          <w:rtl/>
        </w:rPr>
      </w:pPr>
      <w:r>
        <w:rPr>
          <w:rFonts w:hint="cs"/>
          <w:sz w:val="24"/>
          <w:szCs w:val="24"/>
          <w:rtl/>
        </w:rPr>
        <w:t xml:space="preserve">     </w:t>
      </w:r>
      <w:r w:rsidRPr="00B30B44">
        <w:rPr>
          <w:rFonts w:asciiTheme="minorBidi" w:hAnsiTheme="minorBidi" w:cstheme="minorBidi" w:hint="cs"/>
          <w:b/>
          <w:bCs/>
          <w:sz w:val="24"/>
          <w:szCs w:val="24"/>
          <w:u w:val="single"/>
          <w:rtl/>
        </w:rPr>
        <w:t>דיון :</w:t>
      </w:r>
      <w:r w:rsidRPr="00B30B44">
        <w:rPr>
          <w:rFonts w:hint="cs"/>
          <w:sz w:val="24"/>
          <w:szCs w:val="24"/>
          <w:rtl/>
        </w:rPr>
        <w:t xml:space="preserve"> </w:t>
      </w:r>
    </w:p>
    <w:p w:rsidR="004C63F0" w:rsidRDefault="004C63F0" w:rsidP="004C63F0">
      <w:pPr>
        <w:pStyle w:val="a6"/>
        <w:bidi/>
        <w:spacing w:line="276" w:lineRule="auto"/>
        <w:ind w:left="707" w:hanging="348"/>
        <w:jc w:val="both"/>
        <w:rPr>
          <w:rFonts w:hint="cs"/>
          <w:sz w:val="24"/>
          <w:szCs w:val="24"/>
          <w:rtl/>
        </w:rPr>
      </w:pPr>
      <w:r>
        <w:rPr>
          <w:rFonts w:hint="cs"/>
          <w:sz w:val="24"/>
          <w:szCs w:val="24"/>
          <w:rtl/>
        </w:rPr>
        <w:t xml:space="preserve">     הדיון נסוב בשאלה האם יש מקום לאשר את הבקשה לאור האפשרות  שאישורה יגרום לאיפה ואיפה. כתשובה לכך רואים חלק מהחברים הבדל בנסיבות כיוון שבנים אלו גרים בבתים אותם הם אמורים לרכוש. </w:t>
      </w:r>
    </w:p>
    <w:p w:rsidR="004C63F0" w:rsidRDefault="004C63F0" w:rsidP="004C63F0">
      <w:pPr>
        <w:pStyle w:val="a6"/>
        <w:bidi/>
        <w:spacing w:line="276" w:lineRule="auto"/>
        <w:ind w:left="707" w:hanging="348"/>
        <w:jc w:val="both"/>
        <w:rPr>
          <w:rFonts w:hint="cs"/>
          <w:sz w:val="24"/>
          <w:szCs w:val="24"/>
          <w:rtl/>
        </w:rPr>
      </w:pPr>
    </w:p>
    <w:p w:rsidR="004C63F0" w:rsidRDefault="004C63F0" w:rsidP="004C63F0">
      <w:pPr>
        <w:pStyle w:val="a6"/>
        <w:bidi/>
        <w:spacing w:line="276" w:lineRule="auto"/>
        <w:ind w:left="707" w:hanging="348"/>
        <w:jc w:val="both"/>
        <w:rPr>
          <w:rFonts w:hint="cs"/>
          <w:sz w:val="24"/>
          <w:szCs w:val="24"/>
          <w:rtl/>
        </w:rPr>
      </w:pPr>
    </w:p>
    <w:p w:rsidR="004C63F0" w:rsidRDefault="004C63F0" w:rsidP="004C63F0">
      <w:pPr>
        <w:pStyle w:val="a6"/>
        <w:bidi/>
        <w:spacing w:line="276" w:lineRule="auto"/>
        <w:ind w:left="707" w:hanging="348"/>
        <w:jc w:val="both"/>
        <w:rPr>
          <w:sz w:val="24"/>
          <w:szCs w:val="24"/>
          <w:rtl/>
        </w:rPr>
      </w:pPr>
    </w:p>
    <w:p w:rsidR="004C63F0" w:rsidRPr="008C73B8" w:rsidRDefault="004C63F0" w:rsidP="004C63F0">
      <w:pPr>
        <w:pStyle w:val="a6"/>
        <w:bidi/>
        <w:spacing w:line="276" w:lineRule="auto"/>
        <w:ind w:left="707" w:hanging="348"/>
        <w:jc w:val="both"/>
        <w:rPr>
          <w:sz w:val="10"/>
          <w:szCs w:val="10"/>
          <w:rtl/>
        </w:rPr>
      </w:pPr>
    </w:p>
    <w:p w:rsidR="004C63F0" w:rsidRDefault="004C63F0" w:rsidP="004C63F0">
      <w:pPr>
        <w:pStyle w:val="a6"/>
        <w:bidi/>
        <w:ind w:left="270"/>
        <w:rPr>
          <w:b/>
          <w:bCs/>
          <w:sz w:val="28"/>
          <w:szCs w:val="28"/>
          <w:rtl/>
        </w:rPr>
      </w:pPr>
      <w:r w:rsidRPr="00700345">
        <w:rPr>
          <w:rFonts w:hint="cs"/>
          <w:b/>
          <w:bCs/>
          <w:sz w:val="28"/>
          <w:szCs w:val="28"/>
          <w:rtl/>
        </w:rPr>
        <w:t xml:space="preserve">ה.   </w:t>
      </w:r>
      <w:r>
        <w:rPr>
          <w:b/>
          <w:bCs/>
          <w:sz w:val="28"/>
          <w:szCs w:val="28"/>
          <w:u w:val="single"/>
          <w:rtl/>
        </w:rPr>
        <w:t>חידוש מטבח – דו"ח ביצו</w:t>
      </w:r>
      <w:r>
        <w:rPr>
          <w:rFonts w:hint="cs"/>
          <w:b/>
          <w:bCs/>
          <w:sz w:val="28"/>
          <w:szCs w:val="28"/>
          <w:u w:val="single"/>
          <w:rtl/>
        </w:rPr>
        <w:t>ע :</w:t>
      </w:r>
    </w:p>
    <w:p w:rsidR="004C63F0" w:rsidRDefault="004C63F0" w:rsidP="004C63F0">
      <w:pPr>
        <w:pStyle w:val="a6"/>
        <w:bidi/>
        <w:spacing w:line="360" w:lineRule="auto"/>
        <w:ind w:left="720"/>
        <w:rPr>
          <w:sz w:val="24"/>
          <w:szCs w:val="24"/>
          <w:rtl/>
        </w:rPr>
      </w:pPr>
      <w:r>
        <w:rPr>
          <w:sz w:val="24"/>
          <w:szCs w:val="24"/>
          <w:rtl/>
        </w:rPr>
        <w:t>(מוזמ</w:t>
      </w:r>
      <w:r>
        <w:rPr>
          <w:rFonts w:hint="cs"/>
          <w:sz w:val="24"/>
          <w:szCs w:val="24"/>
          <w:rtl/>
        </w:rPr>
        <w:t>ן</w:t>
      </w:r>
      <w:r>
        <w:rPr>
          <w:sz w:val="24"/>
          <w:szCs w:val="24"/>
          <w:rtl/>
        </w:rPr>
        <w:t xml:space="preserve"> : אביטל פטיש)</w:t>
      </w:r>
    </w:p>
    <w:p w:rsidR="004C63F0" w:rsidRDefault="004C63F0" w:rsidP="004C63F0">
      <w:pPr>
        <w:pStyle w:val="a6"/>
        <w:bidi/>
        <w:spacing w:line="276" w:lineRule="auto"/>
        <w:ind w:left="566"/>
        <w:jc w:val="both"/>
        <w:rPr>
          <w:sz w:val="24"/>
          <w:szCs w:val="24"/>
          <w:rtl/>
        </w:rPr>
      </w:pPr>
      <w:r>
        <w:rPr>
          <w:rFonts w:hint="cs"/>
          <w:sz w:val="24"/>
          <w:szCs w:val="24"/>
          <w:rtl/>
        </w:rPr>
        <w:t>אביטל, כמי שליווה את הפרויקט מסר דו"ח למזכירות על הנעשה עד כה ומה נותר לעשות.  המטבח עבר שדרוג המותאם לצרכים של מטבח המוציא כ- 400 מנות ביום.</w:t>
      </w:r>
    </w:p>
    <w:p w:rsidR="004C63F0" w:rsidRDefault="004C63F0" w:rsidP="004C63F0">
      <w:pPr>
        <w:pStyle w:val="a6"/>
        <w:bidi/>
        <w:spacing w:line="276" w:lineRule="auto"/>
        <w:ind w:left="566"/>
        <w:jc w:val="both"/>
        <w:rPr>
          <w:sz w:val="24"/>
          <w:szCs w:val="24"/>
          <w:rtl/>
        </w:rPr>
      </w:pPr>
      <w:r>
        <w:rPr>
          <w:rFonts w:hint="cs"/>
          <w:sz w:val="24"/>
          <w:szCs w:val="24"/>
          <w:rtl/>
        </w:rPr>
        <w:t xml:space="preserve">נעשו שיפורים המשפיעים על בריאות הציבור ובוודאי על סביבת עבודה בריאה לעובדי המטבח.  יש צורך בהמשך טיפול במקררים העומדים לאחר השיפוץ לרשות </w:t>
      </w:r>
      <w:proofErr w:type="spellStart"/>
      <w:r>
        <w:rPr>
          <w:rFonts w:hint="cs"/>
          <w:sz w:val="24"/>
          <w:szCs w:val="24"/>
          <w:rtl/>
        </w:rPr>
        <w:t>הכלבו</w:t>
      </w:r>
      <w:proofErr w:type="spellEnd"/>
      <w:r>
        <w:rPr>
          <w:rFonts w:hint="cs"/>
          <w:sz w:val="24"/>
          <w:szCs w:val="24"/>
          <w:rtl/>
        </w:rPr>
        <w:t xml:space="preserve"> בלבד היוצר בזבוז אנרגיה. יש לציין כי העבודה שנעשתה ובהיקף כזה לא גרם לסגירת חדר האוכל וציבור הסועדים לא נפגע ובכך יש להודות ליוסי, לילי אביטל וצוות המטבח. </w:t>
      </w:r>
    </w:p>
    <w:p w:rsidR="004C63F0" w:rsidRPr="008C73B8" w:rsidRDefault="004C63F0" w:rsidP="004C63F0">
      <w:pPr>
        <w:pStyle w:val="a6"/>
        <w:bidi/>
        <w:spacing w:line="276" w:lineRule="auto"/>
        <w:jc w:val="both"/>
        <w:rPr>
          <w:sz w:val="12"/>
          <w:szCs w:val="12"/>
          <w:rtl/>
        </w:rPr>
      </w:pPr>
    </w:p>
    <w:p w:rsidR="004C63F0" w:rsidRDefault="004C63F0" w:rsidP="004C63F0">
      <w:pPr>
        <w:pStyle w:val="a6"/>
        <w:numPr>
          <w:ilvl w:val="0"/>
          <w:numId w:val="1"/>
        </w:numPr>
        <w:bidi/>
        <w:spacing w:line="276" w:lineRule="auto"/>
        <w:jc w:val="both"/>
        <w:rPr>
          <w:sz w:val="24"/>
          <w:szCs w:val="24"/>
        </w:rPr>
      </w:pPr>
      <w:r>
        <w:rPr>
          <w:rFonts w:hint="cs"/>
          <w:b/>
          <w:bCs/>
          <w:sz w:val="28"/>
          <w:szCs w:val="28"/>
          <w:u w:val="single"/>
          <w:rtl/>
        </w:rPr>
        <w:t>מערכת הבריאות בכפר מנחם :</w:t>
      </w:r>
    </w:p>
    <w:p w:rsidR="004C63F0" w:rsidRPr="006E3487" w:rsidRDefault="004C63F0" w:rsidP="004C63F0">
      <w:pPr>
        <w:pStyle w:val="a6"/>
        <w:bidi/>
        <w:spacing w:line="276" w:lineRule="auto"/>
        <w:ind w:left="720"/>
        <w:rPr>
          <w:sz w:val="24"/>
          <w:szCs w:val="24"/>
        </w:rPr>
      </w:pPr>
      <w:r>
        <w:rPr>
          <w:rFonts w:hint="cs"/>
          <w:sz w:val="24"/>
          <w:szCs w:val="24"/>
          <w:rtl/>
        </w:rPr>
        <w:t xml:space="preserve">(מוזמנים :  אמנון זלינגר, דני </w:t>
      </w:r>
      <w:proofErr w:type="spellStart"/>
      <w:r>
        <w:rPr>
          <w:rFonts w:hint="cs"/>
          <w:sz w:val="24"/>
          <w:szCs w:val="24"/>
          <w:rtl/>
        </w:rPr>
        <w:t>אלבירט</w:t>
      </w:r>
      <w:proofErr w:type="spellEnd"/>
      <w:r>
        <w:rPr>
          <w:rFonts w:hint="cs"/>
          <w:sz w:val="24"/>
          <w:szCs w:val="24"/>
          <w:rtl/>
        </w:rPr>
        <w:t>)</w:t>
      </w:r>
    </w:p>
    <w:p w:rsidR="004C63F0" w:rsidRPr="00BA520C" w:rsidRDefault="004C63F0" w:rsidP="004C63F0">
      <w:pPr>
        <w:pStyle w:val="a6"/>
        <w:bidi/>
        <w:spacing w:line="276" w:lineRule="auto"/>
        <w:ind w:left="720"/>
        <w:jc w:val="both"/>
        <w:rPr>
          <w:rFonts w:asciiTheme="minorBidi" w:hAnsiTheme="minorBidi" w:cstheme="minorBidi"/>
          <w:sz w:val="6"/>
          <w:szCs w:val="6"/>
          <w:rtl/>
        </w:rPr>
      </w:pPr>
    </w:p>
    <w:p w:rsidR="004C63F0" w:rsidRDefault="004C63F0" w:rsidP="004C63F0">
      <w:pPr>
        <w:pStyle w:val="a6"/>
        <w:bidi/>
        <w:spacing w:line="276" w:lineRule="auto"/>
        <w:ind w:left="720"/>
        <w:jc w:val="both"/>
        <w:rPr>
          <w:sz w:val="24"/>
          <w:szCs w:val="24"/>
          <w:rtl/>
        </w:rPr>
      </w:pPr>
      <w:r w:rsidRPr="00BA520C">
        <w:rPr>
          <w:rFonts w:hint="cs"/>
          <w:b/>
          <w:bCs/>
          <w:sz w:val="24"/>
          <w:szCs w:val="24"/>
          <w:rtl/>
        </w:rPr>
        <w:t>אמנון</w:t>
      </w:r>
      <w:r>
        <w:rPr>
          <w:rFonts w:hint="cs"/>
          <w:sz w:val="24"/>
          <w:szCs w:val="24"/>
          <w:rtl/>
        </w:rPr>
        <w:t xml:space="preserve"> דיווח על כינוס וועדת בריאות לאור החלטת החברים בעניין בחירת מנהלת תחום בריאות ואת פנייתה של דנית לסיים את עבודתה כאחות במרפאת קיבוץ כפר מנחם. כמו כן, אמנון הסביר את חלוקת העבודה בין :  בית הדר, פריפריה ומרפאה.</w:t>
      </w:r>
    </w:p>
    <w:p w:rsidR="004C63F0" w:rsidRDefault="004C63F0" w:rsidP="004C63F0">
      <w:pPr>
        <w:pStyle w:val="a6"/>
        <w:bidi/>
        <w:spacing w:line="360" w:lineRule="auto"/>
        <w:ind w:left="720"/>
        <w:jc w:val="both"/>
        <w:rPr>
          <w:sz w:val="24"/>
          <w:szCs w:val="24"/>
          <w:rtl/>
        </w:rPr>
      </w:pPr>
      <w:r>
        <w:rPr>
          <w:rFonts w:hint="cs"/>
          <w:b/>
          <w:bCs/>
          <w:sz w:val="24"/>
          <w:szCs w:val="24"/>
          <w:rtl/>
        </w:rPr>
        <w:t xml:space="preserve">דני </w:t>
      </w:r>
      <w:r>
        <w:rPr>
          <w:rFonts w:hint="cs"/>
          <w:sz w:val="24"/>
          <w:szCs w:val="24"/>
          <w:rtl/>
        </w:rPr>
        <w:t>הסביר את המצב במרפאה.</w:t>
      </w:r>
    </w:p>
    <w:p w:rsidR="004C63F0" w:rsidRPr="00BA520C" w:rsidRDefault="004C63F0" w:rsidP="004C63F0">
      <w:pPr>
        <w:pStyle w:val="a6"/>
        <w:bidi/>
        <w:spacing w:line="276" w:lineRule="auto"/>
        <w:ind w:left="720"/>
        <w:jc w:val="both"/>
        <w:rPr>
          <w:sz w:val="24"/>
          <w:szCs w:val="24"/>
          <w:u w:val="single"/>
        </w:rPr>
      </w:pPr>
      <w:r w:rsidRPr="00BA520C">
        <w:rPr>
          <w:rFonts w:hint="cs"/>
          <w:b/>
          <w:bCs/>
          <w:sz w:val="24"/>
          <w:szCs w:val="24"/>
          <w:u w:val="single"/>
          <w:rtl/>
        </w:rPr>
        <w:t>דיון :</w:t>
      </w:r>
    </w:p>
    <w:p w:rsidR="004C63F0" w:rsidRDefault="004C63F0" w:rsidP="004C63F0">
      <w:pPr>
        <w:bidi/>
        <w:spacing w:after="0" w:afterAutospacing="0" w:line="276" w:lineRule="auto"/>
        <w:ind w:left="140"/>
        <w:rPr>
          <w:rFonts w:hint="cs"/>
          <w:sz w:val="24"/>
          <w:szCs w:val="24"/>
          <w:rtl/>
        </w:rPr>
      </w:pPr>
      <w:r w:rsidRPr="00BA520C">
        <w:rPr>
          <w:rFonts w:hint="cs"/>
          <w:b/>
          <w:bCs/>
          <w:sz w:val="28"/>
          <w:szCs w:val="28"/>
          <w:rtl/>
        </w:rPr>
        <w:t xml:space="preserve">     </w:t>
      </w:r>
      <w:r>
        <w:rPr>
          <w:rFonts w:hint="cs"/>
          <w:sz w:val="28"/>
          <w:szCs w:val="28"/>
          <w:rtl/>
        </w:rPr>
        <w:t xml:space="preserve"> </w:t>
      </w:r>
      <w:r w:rsidRPr="00BA520C">
        <w:rPr>
          <w:rFonts w:hint="cs"/>
          <w:sz w:val="24"/>
          <w:szCs w:val="24"/>
          <w:rtl/>
        </w:rPr>
        <w:t>החברים שאלו בדבר סיום עבודתה של דנית</w:t>
      </w:r>
      <w:r>
        <w:rPr>
          <w:rFonts w:hint="cs"/>
          <w:sz w:val="24"/>
          <w:szCs w:val="24"/>
          <w:rtl/>
        </w:rPr>
        <w:t xml:space="preserve"> והוסבר </w:t>
      </w:r>
      <w:r w:rsidRPr="00BA520C">
        <w:rPr>
          <w:rFonts w:hint="cs"/>
          <w:b/>
          <w:bCs/>
          <w:sz w:val="24"/>
          <w:szCs w:val="24"/>
          <w:rtl/>
        </w:rPr>
        <w:t xml:space="preserve">שוש </w:t>
      </w:r>
      <w:r w:rsidRPr="00BA520C">
        <w:rPr>
          <w:b/>
          <w:bCs/>
          <w:sz w:val="24"/>
          <w:szCs w:val="24"/>
          <w:rtl/>
        </w:rPr>
        <w:t>–</w:t>
      </w:r>
      <w:r w:rsidRPr="00BA520C">
        <w:rPr>
          <w:rFonts w:hint="cs"/>
          <w:b/>
          <w:bCs/>
          <w:sz w:val="24"/>
          <w:szCs w:val="24"/>
          <w:rtl/>
        </w:rPr>
        <w:t xml:space="preserve"> </w:t>
      </w:r>
      <w:proofErr w:type="spellStart"/>
      <w:r w:rsidRPr="00BA520C">
        <w:rPr>
          <w:rFonts w:hint="cs"/>
          <w:b/>
          <w:bCs/>
          <w:sz w:val="24"/>
          <w:szCs w:val="24"/>
          <w:rtl/>
        </w:rPr>
        <w:t>ממש"א</w:t>
      </w:r>
      <w:proofErr w:type="spellEnd"/>
      <w:r w:rsidRPr="00BA520C">
        <w:rPr>
          <w:rFonts w:hint="cs"/>
          <w:b/>
          <w:bCs/>
          <w:sz w:val="24"/>
          <w:szCs w:val="24"/>
          <w:rtl/>
        </w:rPr>
        <w:t xml:space="preserve"> </w:t>
      </w:r>
      <w:r>
        <w:rPr>
          <w:rFonts w:hint="cs"/>
          <w:sz w:val="24"/>
          <w:szCs w:val="24"/>
          <w:rtl/>
        </w:rPr>
        <w:t xml:space="preserve">מעורבת בעניין   </w:t>
      </w:r>
      <w:r>
        <w:rPr>
          <w:rFonts w:hint="cs"/>
          <w:sz w:val="24"/>
          <w:szCs w:val="24"/>
          <w:rtl/>
        </w:rPr>
        <w:t xml:space="preserve"> </w:t>
      </w:r>
      <w:r>
        <w:rPr>
          <w:rFonts w:hint="cs"/>
          <w:sz w:val="24"/>
          <w:szCs w:val="24"/>
          <w:rtl/>
        </w:rPr>
        <w:t xml:space="preserve">         </w:t>
      </w:r>
      <w:r>
        <w:rPr>
          <w:rFonts w:hint="cs"/>
          <w:sz w:val="24"/>
          <w:szCs w:val="24"/>
          <w:rtl/>
        </w:rPr>
        <w:t xml:space="preserve">     </w:t>
      </w:r>
    </w:p>
    <w:p w:rsidR="004C63F0" w:rsidRDefault="004C63F0" w:rsidP="004C63F0">
      <w:pPr>
        <w:bidi/>
        <w:spacing w:after="0" w:afterAutospacing="0" w:line="276" w:lineRule="auto"/>
        <w:ind w:left="140"/>
        <w:rPr>
          <w:rFonts w:hint="cs"/>
          <w:sz w:val="24"/>
          <w:szCs w:val="24"/>
          <w:rtl/>
        </w:rPr>
      </w:pPr>
      <w:r>
        <w:rPr>
          <w:rFonts w:hint="cs"/>
          <w:sz w:val="24"/>
          <w:szCs w:val="24"/>
          <w:rtl/>
        </w:rPr>
        <w:t xml:space="preserve">       </w:t>
      </w:r>
      <w:r>
        <w:rPr>
          <w:rFonts w:hint="cs"/>
          <w:sz w:val="24"/>
          <w:szCs w:val="24"/>
          <w:rtl/>
        </w:rPr>
        <w:t xml:space="preserve">והתחיל חיפוש אחות שתחליף את דנית.  כמו כן, העלו החברים הצעה שבפעם </w:t>
      </w:r>
      <w:r>
        <w:rPr>
          <w:rFonts w:hint="cs"/>
          <w:sz w:val="24"/>
          <w:szCs w:val="24"/>
          <w:rtl/>
        </w:rPr>
        <w:t xml:space="preserve">   </w:t>
      </w:r>
    </w:p>
    <w:p w:rsidR="004C63F0" w:rsidRDefault="004C63F0" w:rsidP="004C63F0">
      <w:pPr>
        <w:bidi/>
        <w:spacing w:line="276" w:lineRule="auto"/>
        <w:ind w:left="140"/>
        <w:rPr>
          <w:sz w:val="24"/>
          <w:szCs w:val="24"/>
          <w:rtl/>
        </w:rPr>
      </w:pPr>
      <w:r>
        <w:rPr>
          <w:rFonts w:hint="cs"/>
          <w:sz w:val="24"/>
          <w:szCs w:val="24"/>
          <w:rtl/>
        </w:rPr>
        <w:t xml:space="preserve">       </w:t>
      </w:r>
      <w:r>
        <w:rPr>
          <w:rFonts w:hint="cs"/>
          <w:sz w:val="24"/>
          <w:szCs w:val="24"/>
          <w:rtl/>
        </w:rPr>
        <w:t xml:space="preserve">הבאה,  לקראת ההצבעה, יש לפרסם לציבור את התהליך שנעשה. </w:t>
      </w:r>
    </w:p>
    <w:p w:rsidR="004C63F0" w:rsidRPr="00E92A87" w:rsidRDefault="004C63F0" w:rsidP="004C63F0">
      <w:pPr>
        <w:bidi/>
        <w:spacing w:line="276" w:lineRule="auto"/>
        <w:rPr>
          <w:b/>
          <w:bCs/>
          <w:sz w:val="24"/>
          <w:szCs w:val="24"/>
          <w:u w:val="single"/>
          <w:rtl/>
        </w:rPr>
      </w:pPr>
      <w:r>
        <w:rPr>
          <w:rFonts w:hint="cs"/>
          <w:sz w:val="24"/>
          <w:szCs w:val="24"/>
          <w:rtl/>
        </w:rPr>
        <w:t xml:space="preserve">           </w:t>
      </w:r>
      <w:r>
        <w:rPr>
          <w:rFonts w:hint="cs"/>
          <w:b/>
          <w:bCs/>
          <w:sz w:val="24"/>
          <w:szCs w:val="24"/>
          <w:u w:val="single"/>
          <w:rtl/>
        </w:rPr>
        <w:t>הוחלט :</w:t>
      </w:r>
    </w:p>
    <w:p w:rsidR="004C63F0" w:rsidRDefault="004C63F0" w:rsidP="004C63F0">
      <w:pPr>
        <w:pStyle w:val="a5"/>
        <w:numPr>
          <w:ilvl w:val="0"/>
          <w:numId w:val="4"/>
        </w:numPr>
        <w:spacing w:line="276" w:lineRule="auto"/>
        <w:jc w:val="both"/>
        <w:rPr>
          <w:rFonts w:asciiTheme="minorBidi" w:hAnsiTheme="minorBidi" w:cstheme="minorBidi"/>
        </w:rPr>
      </w:pPr>
      <w:r w:rsidRPr="00E92A87">
        <w:rPr>
          <w:rFonts w:asciiTheme="minorBidi" w:hAnsiTheme="minorBidi" w:cstheme="minorBidi"/>
          <w:rtl/>
        </w:rPr>
        <w:t xml:space="preserve">המזכירות רושמת בפניה את הודעתו של אמנון. </w:t>
      </w:r>
    </w:p>
    <w:p w:rsidR="004C63F0" w:rsidRDefault="004C63F0" w:rsidP="004C63F0">
      <w:pPr>
        <w:pStyle w:val="a5"/>
        <w:numPr>
          <w:ilvl w:val="0"/>
          <w:numId w:val="4"/>
        </w:numPr>
        <w:spacing w:line="276" w:lineRule="auto"/>
        <w:jc w:val="both"/>
        <w:rPr>
          <w:rFonts w:asciiTheme="minorBidi" w:hAnsiTheme="minorBidi" w:cstheme="minorBidi"/>
        </w:rPr>
      </w:pPr>
      <w:r>
        <w:rPr>
          <w:rFonts w:asciiTheme="minorBidi" w:hAnsiTheme="minorBidi" w:cstheme="minorBidi" w:hint="cs"/>
          <w:rtl/>
        </w:rPr>
        <w:t xml:space="preserve">המזכירות מאפשרת להפנות פרסום המשרות הפנויות (אחות ומנהלת </w:t>
      </w:r>
      <w:proofErr w:type="spellStart"/>
      <w:r>
        <w:rPr>
          <w:rFonts w:asciiTheme="minorBidi" w:hAnsiTheme="minorBidi" w:cstheme="minorBidi" w:hint="cs"/>
          <w:rtl/>
        </w:rPr>
        <w:t>ברו"ש</w:t>
      </w:r>
      <w:proofErr w:type="spellEnd"/>
      <w:r>
        <w:rPr>
          <w:rFonts w:asciiTheme="minorBidi" w:hAnsiTheme="minorBidi" w:cstheme="minorBidi" w:hint="cs"/>
          <w:rtl/>
        </w:rPr>
        <w:t>)</w:t>
      </w:r>
    </w:p>
    <w:p w:rsidR="004C63F0" w:rsidRPr="00E92A87" w:rsidRDefault="004C63F0" w:rsidP="004C63F0">
      <w:pPr>
        <w:pStyle w:val="a5"/>
        <w:spacing w:line="276" w:lineRule="auto"/>
        <w:ind w:left="1241"/>
        <w:jc w:val="both"/>
        <w:rPr>
          <w:rFonts w:asciiTheme="minorBidi" w:hAnsiTheme="minorBidi" w:cstheme="minorBidi"/>
          <w:rtl/>
        </w:rPr>
      </w:pPr>
      <w:r>
        <w:rPr>
          <w:rFonts w:asciiTheme="minorBidi" w:hAnsiTheme="minorBidi" w:cstheme="minorBidi" w:hint="cs"/>
          <w:rtl/>
        </w:rPr>
        <w:t>גם לכאלה שאינם חברי קיבוץ.</w:t>
      </w:r>
    </w:p>
    <w:p w:rsidR="004C63F0" w:rsidRDefault="004C63F0" w:rsidP="004C63F0">
      <w:pPr>
        <w:bidi/>
        <w:spacing w:line="276" w:lineRule="auto"/>
        <w:rPr>
          <w:rFonts w:asciiTheme="minorBidi" w:hAnsiTheme="minorBidi" w:hint="cs"/>
          <w:sz w:val="24"/>
          <w:szCs w:val="24"/>
          <w:rtl/>
        </w:rPr>
      </w:pPr>
      <w:r>
        <w:rPr>
          <w:rFonts w:asciiTheme="minorBidi" w:hAnsiTheme="minorBidi" w:hint="cs"/>
          <w:sz w:val="24"/>
          <w:szCs w:val="24"/>
          <w:rtl/>
        </w:rPr>
        <w:t xml:space="preserve">                                                                                           </w:t>
      </w:r>
    </w:p>
    <w:p w:rsidR="004C63F0" w:rsidRDefault="004C63F0" w:rsidP="004C63F0">
      <w:pPr>
        <w:bidi/>
        <w:spacing w:line="276" w:lineRule="auto"/>
        <w:rPr>
          <w:rFonts w:asciiTheme="minorBidi" w:hAnsiTheme="minorBidi" w:hint="cs"/>
          <w:sz w:val="24"/>
          <w:szCs w:val="24"/>
          <w:rtl/>
        </w:rPr>
      </w:pPr>
      <w:r>
        <w:rPr>
          <w:rFonts w:asciiTheme="minorBidi" w:hAnsiTheme="minorBidi" w:hint="cs"/>
          <w:sz w:val="24"/>
          <w:szCs w:val="24"/>
          <w:rtl/>
        </w:rPr>
        <w:t xml:space="preserve">רשם :  זאבי </w:t>
      </w:r>
      <w:proofErr w:type="spellStart"/>
      <w:r>
        <w:rPr>
          <w:rFonts w:asciiTheme="minorBidi" w:hAnsiTheme="minorBidi" w:hint="cs"/>
          <w:sz w:val="24"/>
          <w:szCs w:val="24"/>
          <w:rtl/>
        </w:rPr>
        <w:t>רוזנר</w:t>
      </w:r>
      <w:proofErr w:type="spellEnd"/>
      <w:r w:rsidR="00EA366F">
        <w:rPr>
          <w:rFonts w:asciiTheme="minorBidi" w:hAnsiTheme="minorBidi" w:hint="cs"/>
          <w:sz w:val="24"/>
          <w:szCs w:val="24"/>
          <w:rtl/>
        </w:rPr>
        <w:t>.</w:t>
      </w:r>
    </w:p>
    <w:p w:rsidR="00EA366F" w:rsidRDefault="00117B1F" w:rsidP="00EA366F">
      <w:pPr>
        <w:bidi/>
        <w:spacing w:line="276" w:lineRule="auto"/>
        <w:rPr>
          <w:rFonts w:asciiTheme="minorBidi" w:hAnsiTheme="minorBidi" w:hint="cs"/>
          <w:sz w:val="24"/>
          <w:szCs w:val="24"/>
          <w:rtl/>
        </w:rPr>
      </w:pPr>
      <w:r>
        <w:rPr>
          <w:noProof/>
          <w:color w:val="0000FF"/>
        </w:rPr>
        <w:drawing>
          <wp:anchor distT="0" distB="0" distL="114300" distR="114300" simplePos="0" relativeHeight="251661312" behindDoc="0" locked="0" layoutInCell="1" allowOverlap="1" wp14:anchorId="748885E0" wp14:editId="3484D41E">
            <wp:simplePos x="0" y="0"/>
            <wp:positionH relativeFrom="column">
              <wp:posOffset>-1072515</wp:posOffset>
            </wp:positionH>
            <wp:positionV relativeFrom="paragraph">
              <wp:posOffset>171450</wp:posOffset>
            </wp:positionV>
            <wp:extent cx="1455420" cy="1455420"/>
            <wp:effectExtent l="0" t="0" r="0" b="0"/>
            <wp:wrapNone/>
            <wp:docPr id="5" name="תמונה 5" descr="תמונה קשורה">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מונה קשורה">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66F" w:rsidRPr="006017A9" w:rsidRDefault="00EA366F" w:rsidP="00EA366F">
      <w:pPr>
        <w:bidi/>
        <w:jc w:val="both"/>
        <w:rPr>
          <w:rFonts w:cs="Guttman Yad"/>
          <w:sz w:val="24"/>
          <w:szCs w:val="24"/>
          <w:rtl/>
        </w:rPr>
      </w:pPr>
      <w:r w:rsidRPr="006017A9">
        <w:rPr>
          <w:rFonts w:cs="Guttman Yad" w:hint="cs"/>
          <w:sz w:val="24"/>
          <w:szCs w:val="24"/>
          <w:rtl/>
        </w:rPr>
        <w:t>לצביה ואריה, וכל המשפחה ברכות חמות לנשואי יואב עם בח"ל תמה.</w:t>
      </w:r>
    </w:p>
    <w:p w:rsidR="006017A9" w:rsidRDefault="006017A9" w:rsidP="00EA366F">
      <w:pPr>
        <w:bidi/>
        <w:jc w:val="both"/>
        <w:rPr>
          <w:rFonts w:cs="Guttman Yad" w:hint="cs"/>
          <w:sz w:val="24"/>
          <w:szCs w:val="24"/>
          <w:rtl/>
        </w:rPr>
      </w:pPr>
    </w:p>
    <w:p w:rsidR="00EA366F" w:rsidRDefault="00EA366F" w:rsidP="006017A9">
      <w:pPr>
        <w:bidi/>
        <w:jc w:val="both"/>
        <w:rPr>
          <w:rFonts w:cs="Guttman Yad"/>
          <w:sz w:val="24"/>
          <w:szCs w:val="24"/>
          <w:rtl/>
        </w:rPr>
      </w:pPr>
      <w:r w:rsidRPr="006017A9">
        <w:rPr>
          <w:rFonts w:cs="Guttman Yad" w:hint="cs"/>
          <w:sz w:val="24"/>
          <w:szCs w:val="24"/>
          <w:rtl/>
        </w:rPr>
        <w:t xml:space="preserve">לאורה ויונתן לאבנר וקרן וכל המשפחה ברכות חמות לחיי </w:t>
      </w:r>
      <w:proofErr w:type="spellStart"/>
      <w:r w:rsidRPr="006017A9">
        <w:rPr>
          <w:rFonts w:cs="Guttman Yad" w:hint="cs"/>
          <w:sz w:val="24"/>
          <w:szCs w:val="24"/>
          <w:rtl/>
        </w:rPr>
        <w:t>הנשואין</w:t>
      </w:r>
      <w:proofErr w:type="spellEnd"/>
      <w:r>
        <w:rPr>
          <w:rFonts w:cs="Guttman Yad" w:hint="cs"/>
          <w:sz w:val="24"/>
          <w:szCs w:val="24"/>
          <w:rtl/>
        </w:rPr>
        <w:t>.</w:t>
      </w:r>
    </w:p>
    <w:p w:rsidR="00EA366F" w:rsidRPr="005C32E3" w:rsidRDefault="00EA366F" w:rsidP="00EA366F">
      <w:pPr>
        <w:bidi/>
        <w:spacing w:line="276" w:lineRule="auto"/>
        <w:rPr>
          <w:rFonts w:asciiTheme="minorBidi" w:hAnsiTheme="minorBidi"/>
          <w:sz w:val="24"/>
          <w:szCs w:val="24"/>
          <w:rtl/>
        </w:rPr>
      </w:pPr>
    </w:p>
    <w:p w:rsidR="00117B1F" w:rsidRPr="006017A9" w:rsidRDefault="00117B1F" w:rsidP="006017A9">
      <w:pPr>
        <w:bidi/>
        <w:spacing w:line="480" w:lineRule="auto"/>
        <w:jc w:val="both"/>
        <w:rPr>
          <w:rFonts w:cs="Guttman Yad"/>
          <w:b/>
          <w:bCs/>
          <w:sz w:val="32"/>
          <w:szCs w:val="32"/>
          <w:rtl/>
        </w:rPr>
      </w:pPr>
      <w:r w:rsidRPr="006017A9">
        <w:rPr>
          <w:rFonts w:cs="Guttman Yad" w:hint="cs"/>
          <w:b/>
          <w:bCs/>
          <w:sz w:val="32"/>
          <w:szCs w:val="32"/>
          <w:rtl/>
        </w:rPr>
        <w:t>לתלמידים/</w:t>
      </w:r>
      <w:proofErr w:type="spellStart"/>
      <w:r w:rsidRPr="006017A9">
        <w:rPr>
          <w:rFonts w:cs="Guttman Yad" w:hint="cs"/>
          <w:b/>
          <w:bCs/>
          <w:sz w:val="32"/>
          <w:szCs w:val="32"/>
          <w:rtl/>
        </w:rPr>
        <w:t>ות</w:t>
      </w:r>
      <w:proofErr w:type="spellEnd"/>
      <w:r w:rsidRPr="006017A9">
        <w:rPr>
          <w:rFonts w:cs="Guttman Yad" w:hint="cs"/>
          <w:b/>
          <w:bCs/>
          <w:sz w:val="32"/>
          <w:szCs w:val="32"/>
          <w:rtl/>
        </w:rPr>
        <w:t xml:space="preserve"> למחנכים/</w:t>
      </w:r>
      <w:proofErr w:type="spellStart"/>
      <w:r w:rsidRPr="006017A9">
        <w:rPr>
          <w:rFonts w:cs="Guttman Yad" w:hint="cs"/>
          <w:b/>
          <w:bCs/>
          <w:sz w:val="32"/>
          <w:szCs w:val="32"/>
          <w:rtl/>
        </w:rPr>
        <w:t>ות</w:t>
      </w:r>
      <w:proofErr w:type="spellEnd"/>
      <w:r w:rsidRPr="006017A9">
        <w:rPr>
          <w:rFonts w:cs="Guttman Yad" w:hint="cs"/>
          <w:b/>
          <w:bCs/>
          <w:sz w:val="32"/>
          <w:szCs w:val="32"/>
          <w:rtl/>
        </w:rPr>
        <w:t xml:space="preserve"> חופשה מהנה ומרעננת</w:t>
      </w:r>
    </w:p>
    <w:p w:rsidR="00117B1F" w:rsidRPr="00117B1F" w:rsidRDefault="00117B1F" w:rsidP="00117B1F">
      <w:pPr>
        <w:bidi/>
        <w:jc w:val="both"/>
        <w:rPr>
          <w:rFonts w:cs="David"/>
          <w:sz w:val="32"/>
          <w:szCs w:val="32"/>
          <w:rtl/>
        </w:rPr>
      </w:pPr>
      <w:r w:rsidRPr="00117B1F">
        <w:rPr>
          <w:rFonts w:cs="David" w:hint="cs"/>
          <w:sz w:val="32"/>
          <w:szCs w:val="32"/>
          <w:rtl/>
        </w:rPr>
        <w:t>במאי ירדו 4.1 מ"מ גשם.</w:t>
      </w:r>
    </w:p>
    <w:p w:rsidR="00EA366F" w:rsidRDefault="00117B1F" w:rsidP="00054C7F">
      <w:pPr>
        <w:tabs>
          <w:tab w:val="left" w:pos="6768"/>
        </w:tabs>
        <w:rPr>
          <w:sz w:val="40"/>
          <w:szCs w:val="40"/>
          <w:u w:val="single"/>
        </w:rPr>
      </w:pPr>
      <w:r w:rsidRPr="00EA366F">
        <w:rPr>
          <w:noProof/>
          <w:sz w:val="40"/>
          <w:szCs w:val="40"/>
          <w:u w:val="single"/>
        </w:rPr>
        <w:drawing>
          <wp:anchor distT="0" distB="0" distL="114300" distR="114300" simplePos="0" relativeHeight="251662336" behindDoc="0" locked="0" layoutInCell="1" allowOverlap="1" wp14:anchorId="41AFF403" wp14:editId="1630F115">
            <wp:simplePos x="0" y="0"/>
            <wp:positionH relativeFrom="column">
              <wp:posOffset>2013585</wp:posOffset>
            </wp:positionH>
            <wp:positionV relativeFrom="paragraph">
              <wp:posOffset>-538480</wp:posOffset>
            </wp:positionV>
            <wp:extent cx="1799590" cy="1799590"/>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וחי ועדות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rsidR="00EA366F" w:rsidRDefault="00EA366F" w:rsidP="00054C7F">
      <w:pPr>
        <w:tabs>
          <w:tab w:val="left" w:pos="6768"/>
        </w:tabs>
        <w:rPr>
          <w:sz w:val="40"/>
          <w:szCs w:val="40"/>
          <w:u w:val="single"/>
        </w:rPr>
      </w:pPr>
    </w:p>
    <w:p w:rsidR="00EA366F" w:rsidRDefault="00EA366F" w:rsidP="00EA366F">
      <w:pPr>
        <w:tabs>
          <w:tab w:val="left" w:pos="6768"/>
        </w:tabs>
        <w:jc w:val="right"/>
        <w:rPr>
          <w:sz w:val="40"/>
          <w:szCs w:val="40"/>
          <w:u w:val="single"/>
        </w:rPr>
      </w:pPr>
    </w:p>
    <w:p w:rsidR="00EA366F" w:rsidRPr="00EA366F" w:rsidRDefault="00EA366F" w:rsidP="00EA366F">
      <w:pPr>
        <w:jc w:val="center"/>
        <w:rPr>
          <w:rFonts w:cs="David"/>
          <w:b/>
          <w:bCs/>
          <w:sz w:val="32"/>
          <w:szCs w:val="32"/>
          <w:u w:val="single"/>
          <w:rtl/>
        </w:rPr>
      </w:pPr>
      <w:r w:rsidRPr="00EA366F">
        <w:rPr>
          <w:rFonts w:cs="David" w:hint="cs"/>
          <w:b/>
          <w:bCs/>
          <w:sz w:val="32"/>
          <w:szCs w:val="32"/>
          <w:u w:val="single"/>
          <w:rtl/>
        </w:rPr>
        <w:t xml:space="preserve">סיכום ישיבת ועדת תכנון </w:t>
      </w:r>
      <w:r w:rsidRPr="00EA366F">
        <w:rPr>
          <w:rFonts w:cs="David"/>
          <w:b/>
          <w:bCs/>
          <w:sz w:val="32"/>
          <w:szCs w:val="32"/>
          <w:u w:val="single"/>
          <w:rtl/>
        </w:rPr>
        <w:t>–</w:t>
      </w:r>
      <w:r w:rsidRPr="00EA366F">
        <w:rPr>
          <w:rFonts w:cs="David" w:hint="cs"/>
          <w:b/>
          <w:bCs/>
          <w:sz w:val="32"/>
          <w:szCs w:val="32"/>
          <w:u w:val="single"/>
          <w:rtl/>
        </w:rPr>
        <w:t xml:space="preserve"> 29.4.2018.</w:t>
      </w:r>
    </w:p>
    <w:p w:rsidR="00EA366F" w:rsidRDefault="00EA366F" w:rsidP="00EA366F">
      <w:pPr>
        <w:jc w:val="right"/>
        <w:rPr>
          <w:rFonts w:cs="David" w:hint="cs"/>
          <w:sz w:val="28"/>
          <w:szCs w:val="28"/>
          <w:rtl/>
        </w:rPr>
      </w:pPr>
      <w:r w:rsidRPr="00E44DC2">
        <w:rPr>
          <w:rFonts w:cs="David" w:hint="cs"/>
          <w:sz w:val="28"/>
          <w:szCs w:val="28"/>
          <w:u w:val="single"/>
          <w:rtl/>
        </w:rPr>
        <w:t>נוכחים</w:t>
      </w:r>
      <w:r>
        <w:rPr>
          <w:rFonts w:cs="David" w:hint="cs"/>
          <w:sz w:val="28"/>
          <w:szCs w:val="28"/>
          <w:rtl/>
        </w:rPr>
        <w:t>: ארנון ל, וידי, גלעד, רפי ל, רונן, אבי, זאבי, אביטל.</w:t>
      </w:r>
    </w:p>
    <w:p w:rsidR="00EA366F" w:rsidRDefault="00EA366F" w:rsidP="00EA366F">
      <w:pPr>
        <w:jc w:val="right"/>
        <w:rPr>
          <w:rFonts w:cs="David"/>
          <w:sz w:val="28"/>
          <w:szCs w:val="28"/>
          <w:rtl/>
        </w:rPr>
      </w:pPr>
    </w:p>
    <w:p w:rsidR="00EA366F" w:rsidRPr="00EA366F" w:rsidRDefault="00EA366F" w:rsidP="00EA366F">
      <w:pPr>
        <w:spacing w:after="0" w:afterAutospacing="0" w:line="276" w:lineRule="auto"/>
        <w:jc w:val="right"/>
        <w:rPr>
          <w:rFonts w:cs="David"/>
          <w:b/>
          <w:bCs/>
          <w:sz w:val="28"/>
          <w:szCs w:val="28"/>
        </w:rPr>
      </w:pPr>
      <w:r w:rsidRPr="00EA366F">
        <w:rPr>
          <w:rFonts w:cs="David" w:hint="cs"/>
          <w:b/>
          <w:bCs/>
          <w:sz w:val="28"/>
          <w:szCs w:val="28"/>
          <w:rtl/>
        </w:rPr>
        <w:t xml:space="preserve">שביל גישה </w:t>
      </w:r>
      <w:r w:rsidRPr="00EA366F">
        <w:rPr>
          <w:rFonts w:cs="David"/>
          <w:b/>
          <w:bCs/>
          <w:sz w:val="28"/>
          <w:szCs w:val="28"/>
          <w:rtl/>
        </w:rPr>
        <w:t>–</w:t>
      </w:r>
      <w:r w:rsidRPr="00EA366F">
        <w:rPr>
          <w:rFonts w:cs="David" w:hint="cs"/>
          <w:b/>
          <w:bCs/>
          <w:sz w:val="28"/>
          <w:szCs w:val="28"/>
          <w:rtl/>
        </w:rPr>
        <w:t xml:space="preserve"> רמי ואורית לפידות .(מוזמן רמי)</w:t>
      </w:r>
    </w:p>
    <w:p w:rsidR="00EA366F" w:rsidRDefault="00EA366F" w:rsidP="00EA366F">
      <w:pPr>
        <w:spacing w:after="0" w:afterAutospacing="0" w:line="276" w:lineRule="auto"/>
        <w:jc w:val="right"/>
        <w:rPr>
          <w:rFonts w:cs="David"/>
          <w:sz w:val="28"/>
          <w:szCs w:val="28"/>
          <w:rtl/>
        </w:rPr>
      </w:pPr>
      <w:r>
        <w:rPr>
          <w:rFonts w:cs="David" w:hint="cs"/>
          <w:sz w:val="28"/>
          <w:szCs w:val="28"/>
          <w:rtl/>
        </w:rPr>
        <w:t>פניית המשפחה להגעה עם רכב עד הבית, השביל הקיים לא נותן פתרון.</w:t>
      </w:r>
    </w:p>
    <w:p w:rsidR="00EA366F" w:rsidRDefault="00EA366F" w:rsidP="00EA366F">
      <w:pPr>
        <w:spacing w:after="0" w:afterAutospacing="0" w:line="276" w:lineRule="auto"/>
        <w:jc w:val="right"/>
        <w:rPr>
          <w:rFonts w:cs="David"/>
          <w:sz w:val="28"/>
          <w:szCs w:val="28"/>
          <w:rtl/>
        </w:rPr>
      </w:pPr>
      <w:r>
        <w:rPr>
          <w:rFonts w:cs="David" w:hint="cs"/>
          <w:sz w:val="28"/>
          <w:szCs w:val="28"/>
          <w:rtl/>
        </w:rPr>
        <w:t>רמי לא מבין מדוע יש התנגדות מהשכנים למעבר רכב מידי פעם, לא באופן יומי.</w:t>
      </w:r>
    </w:p>
    <w:p w:rsidR="00EA366F" w:rsidRPr="00427700" w:rsidRDefault="00EA366F" w:rsidP="00EA366F">
      <w:pPr>
        <w:spacing w:after="0" w:afterAutospacing="0" w:line="276" w:lineRule="auto"/>
        <w:jc w:val="right"/>
        <w:rPr>
          <w:rFonts w:cs="David"/>
          <w:sz w:val="28"/>
          <w:szCs w:val="28"/>
          <w:u w:val="single"/>
          <w:rtl/>
        </w:rPr>
      </w:pPr>
      <w:r w:rsidRPr="00427700">
        <w:rPr>
          <w:rFonts w:cs="David" w:hint="cs"/>
          <w:sz w:val="28"/>
          <w:szCs w:val="28"/>
          <w:u w:val="single"/>
          <w:rtl/>
        </w:rPr>
        <w:t xml:space="preserve">סיכום: </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לבצע את חלופה ב' </w:t>
      </w:r>
      <w:r>
        <w:rPr>
          <w:rFonts w:cs="David"/>
          <w:sz w:val="28"/>
          <w:szCs w:val="28"/>
          <w:rtl/>
        </w:rPr>
        <w:t>–</w:t>
      </w:r>
      <w:r>
        <w:rPr>
          <w:rFonts w:cs="David" w:hint="cs"/>
          <w:sz w:val="28"/>
          <w:szCs w:val="28"/>
          <w:rtl/>
        </w:rPr>
        <w:t xml:space="preserve"> </w:t>
      </w:r>
      <w:r w:rsidRPr="00CD2E09">
        <w:rPr>
          <w:rFonts w:cs="David" w:hint="cs"/>
          <w:sz w:val="28"/>
          <w:szCs w:val="28"/>
          <w:rtl/>
        </w:rPr>
        <w:t>השביל מצד "הספארי",</w:t>
      </w:r>
      <w:r>
        <w:rPr>
          <w:rFonts w:cs="David" w:hint="cs"/>
          <w:sz w:val="28"/>
          <w:szCs w:val="28"/>
          <w:rtl/>
        </w:rPr>
        <w:t xml:space="preserve"> לבדוק את העלות של השביל, </w:t>
      </w:r>
      <w:r w:rsidRPr="00CD2E09">
        <w:rPr>
          <w:rFonts w:cs="David" w:hint="cs"/>
          <w:sz w:val="28"/>
          <w:szCs w:val="28"/>
          <w:rtl/>
        </w:rPr>
        <w:t xml:space="preserve">עם לחבר מדרכה גם לבית של </w:t>
      </w:r>
      <w:proofErr w:type="spellStart"/>
      <w:r w:rsidRPr="00CD2E09">
        <w:rPr>
          <w:rFonts w:cs="David" w:hint="cs"/>
          <w:sz w:val="28"/>
          <w:szCs w:val="28"/>
          <w:rtl/>
        </w:rPr>
        <w:t>משפ</w:t>
      </w:r>
      <w:proofErr w:type="spellEnd"/>
      <w:r w:rsidRPr="00CD2E09">
        <w:rPr>
          <w:rFonts w:cs="David" w:hint="cs"/>
          <w:sz w:val="28"/>
          <w:szCs w:val="28"/>
          <w:rtl/>
        </w:rPr>
        <w:t>. סעידי ולעדכן את השכנים.</w:t>
      </w:r>
    </w:p>
    <w:p w:rsidR="00EA366F" w:rsidRPr="00EA366F" w:rsidRDefault="00EA366F" w:rsidP="00EA366F">
      <w:pPr>
        <w:jc w:val="right"/>
        <w:rPr>
          <w:rFonts w:cs="David"/>
          <w:b/>
          <w:bCs/>
          <w:sz w:val="28"/>
          <w:szCs w:val="28"/>
          <w:rtl/>
        </w:rPr>
      </w:pPr>
    </w:p>
    <w:p w:rsidR="00EA366F" w:rsidRPr="00EA366F" w:rsidRDefault="00EA366F" w:rsidP="00EA366F">
      <w:pPr>
        <w:spacing w:after="0" w:afterAutospacing="0" w:line="276" w:lineRule="auto"/>
        <w:jc w:val="right"/>
        <w:rPr>
          <w:rFonts w:cs="David"/>
          <w:b/>
          <w:bCs/>
          <w:sz w:val="28"/>
          <w:szCs w:val="28"/>
          <w:u w:val="single"/>
          <w:rtl/>
        </w:rPr>
      </w:pPr>
      <w:r w:rsidRPr="00EA366F">
        <w:rPr>
          <w:rFonts w:cs="David" w:hint="cs"/>
          <w:b/>
          <w:bCs/>
          <w:sz w:val="28"/>
          <w:szCs w:val="28"/>
          <w:u w:val="single"/>
          <w:rtl/>
        </w:rPr>
        <w:t xml:space="preserve">ניקוז נגר </w:t>
      </w:r>
      <w:r w:rsidRPr="00EA366F">
        <w:rPr>
          <w:rFonts w:cs="David"/>
          <w:b/>
          <w:bCs/>
          <w:sz w:val="28"/>
          <w:szCs w:val="28"/>
          <w:u w:val="single"/>
          <w:rtl/>
        </w:rPr>
        <w:t>–</w:t>
      </w:r>
      <w:r w:rsidRPr="00EA366F">
        <w:rPr>
          <w:rFonts w:cs="David" w:hint="cs"/>
          <w:b/>
          <w:bCs/>
          <w:sz w:val="28"/>
          <w:szCs w:val="28"/>
          <w:u w:val="single"/>
          <w:rtl/>
        </w:rPr>
        <w:t xml:space="preserve"> שיכון ו'- </w:t>
      </w:r>
      <w:proofErr w:type="spellStart"/>
      <w:r w:rsidRPr="00EA366F">
        <w:rPr>
          <w:rFonts w:cs="David" w:hint="cs"/>
          <w:b/>
          <w:bCs/>
          <w:sz w:val="28"/>
          <w:szCs w:val="28"/>
          <w:u w:val="single"/>
          <w:rtl/>
        </w:rPr>
        <w:t>משפ</w:t>
      </w:r>
      <w:proofErr w:type="spellEnd"/>
      <w:r w:rsidRPr="00EA366F">
        <w:rPr>
          <w:rFonts w:cs="David" w:hint="cs"/>
          <w:b/>
          <w:bCs/>
          <w:sz w:val="28"/>
          <w:szCs w:val="28"/>
          <w:u w:val="single"/>
          <w:rtl/>
        </w:rPr>
        <w:t>. הכספי.</w:t>
      </w:r>
    </w:p>
    <w:p w:rsidR="00EA366F" w:rsidRPr="00427700" w:rsidRDefault="00EA366F" w:rsidP="00EA366F">
      <w:pPr>
        <w:spacing w:after="0" w:afterAutospacing="0" w:line="276" w:lineRule="auto"/>
        <w:jc w:val="right"/>
        <w:rPr>
          <w:rFonts w:cs="David"/>
          <w:sz w:val="28"/>
          <w:szCs w:val="28"/>
          <w:u w:val="single"/>
          <w:rtl/>
        </w:rPr>
      </w:pPr>
      <w:r>
        <w:rPr>
          <w:rFonts w:cs="David" w:hint="cs"/>
          <w:sz w:val="28"/>
          <w:szCs w:val="28"/>
          <w:u w:val="single"/>
          <w:rtl/>
        </w:rPr>
        <w:t>סיכום.</w:t>
      </w:r>
    </w:p>
    <w:p w:rsidR="00EA366F" w:rsidRDefault="00EA366F" w:rsidP="00EA366F">
      <w:pPr>
        <w:spacing w:after="0" w:afterAutospacing="0" w:line="276" w:lineRule="auto"/>
        <w:jc w:val="right"/>
        <w:rPr>
          <w:rFonts w:cs="David"/>
          <w:sz w:val="28"/>
          <w:szCs w:val="28"/>
          <w:rtl/>
        </w:rPr>
      </w:pPr>
      <w:r>
        <w:rPr>
          <w:rFonts w:cs="David" w:hint="cs"/>
          <w:sz w:val="28"/>
          <w:szCs w:val="28"/>
          <w:rtl/>
        </w:rPr>
        <w:t>לברר את עלויות ביצוע הפרויקט- קבלת הצעת מחיר.(אביטל)</w:t>
      </w:r>
      <w:r>
        <w:rPr>
          <w:rFonts w:cs="David"/>
          <w:sz w:val="28"/>
          <w:szCs w:val="28"/>
        </w:rPr>
        <w:t xml:space="preserve"> </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נדרש קידוח אופקי, זאבי ידבר עם זיו </w:t>
      </w:r>
      <w:proofErr w:type="spellStart"/>
      <w:r>
        <w:rPr>
          <w:rFonts w:cs="David" w:hint="cs"/>
          <w:sz w:val="28"/>
          <w:szCs w:val="28"/>
          <w:rtl/>
        </w:rPr>
        <w:t>שויאר</w:t>
      </w:r>
      <w:proofErr w:type="spellEnd"/>
      <w:r>
        <w:rPr>
          <w:rFonts w:cs="David" w:hint="cs"/>
          <w:sz w:val="28"/>
          <w:szCs w:val="28"/>
          <w:rtl/>
        </w:rPr>
        <w:t xml:space="preserve"> לביצוע הקידוח, מכיוון שזיו כבר דחה אותנו לגבי העבודה הזאת, במידה ולא תהיה הסכמה, נחפש קודח אחר.</w:t>
      </w:r>
    </w:p>
    <w:p w:rsidR="00EA366F" w:rsidRDefault="00EA366F" w:rsidP="00EA366F">
      <w:pPr>
        <w:jc w:val="right"/>
        <w:rPr>
          <w:rFonts w:cs="David"/>
          <w:sz w:val="28"/>
          <w:szCs w:val="28"/>
          <w:rtl/>
        </w:rPr>
      </w:pPr>
    </w:p>
    <w:p w:rsidR="00EA366F" w:rsidRPr="00EA366F" w:rsidRDefault="00EA366F" w:rsidP="00EA366F">
      <w:pPr>
        <w:spacing w:after="0" w:afterAutospacing="0" w:line="276" w:lineRule="auto"/>
        <w:jc w:val="right"/>
        <w:rPr>
          <w:rFonts w:cs="David"/>
          <w:b/>
          <w:bCs/>
          <w:sz w:val="28"/>
          <w:szCs w:val="28"/>
          <w:u w:val="single"/>
          <w:rtl/>
        </w:rPr>
      </w:pPr>
      <w:r w:rsidRPr="00EA366F">
        <w:rPr>
          <w:rFonts w:cs="David" w:hint="cs"/>
          <w:b/>
          <w:bCs/>
          <w:sz w:val="28"/>
          <w:szCs w:val="28"/>
          <w:u w:val="single"/>
          <w:rtl/>
        </w:rPr>
        <w:t xml:space="preserve">פינות </w:t>
      </w:r>
      <w:proofErr w:type="spellStart"/>
      <w:r w:rsidRPr="00EA366F">
        <w:rPr>
          <w:rFonts w:cs="David" w:hint="cs"/>
          <w:b/>
          <w:bCs/>
          <w:sz w:val="28"/>
          <w:szCs w:val="28"/>
          <w:u w:val="single"/>
          <w:rtl/>
        </w:rPr>
        <w:t>מיחזור</w:t>
      </w:r>
      <w:proofErr w:type="spellEnd"/>
      <w:r w:rsidRPr="00EA366F">
        <w:rPr>
          <w:rFonts w:cs="David" w:hint="cs"/>
          <w:b/>
          <w:bCs/>
          <w:sz w:val="28"/>
          <w:szCs w:val="28"/>
          <w:u w:val="single"/>
          <w:rtl/>
        </w:rPr>
        <w:t>.</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האגודה המשותפת מבקשת להסדיר משטחי בטון לפינות </w:t>
      </w:r>
      <w:proofErr w:type="spellStart"/>
      <w:r>
        <w:rPr>
          <w:rFonts w:cs="David" w:hint="cs"/>
          <w:sz w:val="28"/>
          <w:szCs w:val="28"/>
          <w:rtl/>
        </w:rPr>
        <w:t>מיחזור</w:t>
      </w:r>
      <w:proofErr w:type="spellEnd"/>
      <w:r>
        <w:rPr>
          <w:rFonts w:cs="David" w:hint="cs"/>
          <w:sz w:val="28"/>
          <w:szCs w:val="28"/>
          <w:rtl/>
        </w:rPr>
        <w:t>.</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המיקומים: ע"י </w:t>
      </w:r>
      <w:proofErr w:type="spellStart"/>
      <w:r>
        <w:rPr>
          <w:rFonts w:cs="David" w:hint="cs"/>
          <w:sz w:val="28"/>
          <w:szCs w:val="28"/>
          <w:rtl/>
        </w:rPr>
        <w:t>משפ</w:t>
      </w:r>
      <w:proofErr w:type="spellEnd"/>
      <w:r>
        <w:rPr>
          <w:rFonts w:cs="David" w:hint="cs"/>
          <w:sz w:val="28"/>
          <w:szCs w:val="28"/>
          <w:rtl/>
        </w:rPr>
        <w:t xml:space="preserve">. קורן, ומעל </w:t>
      </w:r>
      <w:proofErr w:type="spellStart"/>
      <w:r>
        <w:rPr>
          <w:rFonts w:cs="David" w:hint="cs"/>
          <w:sz w:val="28"/>
          <w:szCs w:val="28"/>
          <w:rtl/>
        </w:rPr>
        <w:t>משפ</w:t>
      </w:r>
      <w:proofErr w:type="spellEnd"/>
      <w:r>
        <w:rPr>
          <w:rFonts w:cs="David" w:hint="cs"/>
          <w:sz w:val="28"/>
          <w:szCs w:val="28"/>
          <w:rtl/>
        </w:rPr>
        <w:t>. ליאון וסאני.</w:t>
      </w:r>
    </w:p>
    <w:p w:rsidR="00EA366F" w:rsidRPr="00427700" w:rsidRDefault="00EA366F" w:rsidP="00EA366F">
      <w:pPr>
        <w:spacing w:after="0" w:afterAutospacing="0" w:line="276" w:lineRule="auto"/>
        <w:jc w:val="right"/>
        <w:rPr>
          <w:rFonts w:cs="David"/>
          <w:sz w:val="28"/>
          <w:szCs w:val="28"/>
          <w:u w:val="single"/>
          <w:rtl/>
        </w:rPr>
      </w:pPr>
      <w:r w:rsidRPr="00427700">
        <w:rPr>
          <w:rFonts w:cs="David" w:hint="cs"/>
          <w:sz w:val="28"/>
          <w:szCs w:val="28"/>
          <w:u w:val="single"/>
          <w:rtl/>
        </w:rPr>
        <w:t xml:space="preserve">סיכום: </w:t>
      </w:r>
    </w:p>
    <w:p w:rsidR="00EA366F" w:rsidRDefault="00EA366F" w:rsidP="00EA366F">
      <w:pPr>
        <w:spacing w:after="0" w:afterAutospacing="0" w:line="276" w:lineRule="auto"/>
        <w:jc w:val="right"/>
        <w:rPr>
          <w:rFonts w:cs="David"/>
          <w:sz w:val="28"/>
          <w:szCs w:val="28"/>
          <w:rtl/>
        </w:rPr>
      </w:pPr>
      <w:r>
        <w:rPr>
          <w:rFonts w:cs="David" w:hint="cs"/>
          <w:sz w:val="28"/>
          <w:szCs w:val="28"/>
          <w:rtl/>
        </w:rPr>
        <w:t>מאשרים את 2 הנקודות הנ"ל, כולל אשפה רטובה.</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במסגרת </w:t>
      </w:r>
      <w:proofErr w:type="spellStart"/>
      <w:r>
        <w:rPr>
          <w:rFonts w:cs="David" w:hint="cs"/>
          <w:sz w:val="28"/>
          <w:szCs w:val="28"/>
          <w:rtl/>
        </w:rPr>
        <w:t>התב"ע</w:t>
      </w:r>
      <w:proofErr w:type="spellEnd"/>
      <w:r>
        <w:rPr>
          <w:rFonts w:cs="David" w:hint="cs"/>
          <w:sz w:val="28"/>
          <w:szCs w:val="28"/>
          <w:rtl/>
        </w:rPr>
        <w:t xml:space="preserve"> יש להביא לאישור את נקודות </w:t>
      </w:r>
      <w:proofErr w:type="spellStart"/>
      <w:r>
        <w:rPr>
          <w:rFonts w:cs="David" w:hint="cs"/>
          <w:sz w:val="28"/>
          <w:szCs w:val="28"/>
          <w:rtl/>
        </w:rPr>
        <w:t>המיחזור</w:t>
      </w:r>
      <w:proofErr w:type="spellEnd"/>
      <w:r>
        <w:rPr>
          <w:rFonts w:cs="David" w:hint="cs"/>
          <w:sz w:val="28"/>
          <w:szCs w:val="28"/>
          <w:rtl/>
        </w:rPr>
        <w:t>, ולפרסם לציבור הרחב ,</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בחדר האוכל </w:t>
      </w:r>
      <w:r>
        <w:rPr>
          <w:rFonts w:cs="David"/>
          <w:sz w:val="28"/>
          <w:szCs w:val="28"/>
          <w:rtl/>
        </w:rPr>
        <w:t>–</w:t>
      </w:r>
      <w:r>
        <w:rPr>
          <w:rFonts w:cs="David" w:hint="cs"/>
          <w:sz w:val="28"/>
          <w:szCs w:val="28"/>
          <w:rtl/>
        </w:rPr>
        <w:t xml:space="preserve"> על גבי מפה ברורה.</w:t>
      </w:r>
    </w:p>
    <w:p w:rsidR="00EA366F" w:rsidRDefault="00EA366F" w:rsidP="00EA366F">
      <w:pPr>
        <w:jc w:val="right"/>
        <w:rPr>
          <w:rFonts w:cs="David"/>
          <w:sz w:val="28"/>
          <w:szCs w:val="28"/>
          <w:rtl/>
        </w:rPr>
      </w:pPr>
    </w:p>
    <w:p w:rsidR="00EA366F" w:rsidRPr="00EA366F" w:rsidRDefault="00EA366F" w:rsidP="00EA366F">
      <w:pPr>
        <w:spacing w:after="0" w:afterAutospacing="0" w:line="276" w:lineRule="auto"/>
        <w:jc w:val="right"/>
        <w:rPr>
          <w:rFonts w:cs="David"/>
          <w:b/>
          <w:bCs/>
          <w:sz w:val="28"/>
          <w:szCs w:val="28"/>
          <w:u w:val="single"/>
          <w:rtl/>
        </w:rPr>
      </w:pPr>
      <w:r w:rsidRPr="00EA366F">
        <w:rPr>
          <w:rFonts w:cs="David" w:hint="cs"/>
          <w:b/>
          <w:bCs/>
          <w:sz w:val="28"/>
          <w:szCs w:val="28"/>
          <w:u w:val="single"/>
          <w:rtl/>
        </w:rPr>
        <w:t xml:space="preserve">אסא ברק </w:t>
      </w:r>
      <w:r w:rsidRPr="00EA366F">
        <w:rPr>
          <w:rFonts w:cs="David"/>
          <w:b/>
          <w:bCs/>
          <w:sz w:val="28"/>
          <w:szCs w:val="28"/>
          <w:u w:val="single"/>
          <w:rtl/>
        </w:rPr>
        <w:t>–</w:t>
      </w:r>
      <w:r w:rsidRPr="00EA366F">
        <w:rPr>
          <w:rFonts w:cs="David" w:hint="cs"/>
          <w:b/>
          <w:bCs/>
          <w:sz w:val="28"/>
          <w:szCs w:val="28"/>
          <w:u w:val="single"/>
          <w:rtl/>
        </w:rPr>
        <w:t xml:space="preserve"> פנייה לממ"ד.(מוזמן אסא)</w:t>
      </w:r>
    </w:p>
    <w:p w:rsidR="00EA366F" w:rsidRDefault="00EA366F" w:rsidP="00EA366F">
      <w:pPr>
        <w:spacing w:after="0" w:afterAutospacing="0" w:line="276" w:lineRule="auto"/>
        <w:jc w:val="right"/>
        <w:rPr>
          <w:rFonts w:cs="David"/>
          <w:sz w:val="28"/>
          <w:szCs w:val="28"/>
          <w:rtl/>
        </w:rPr>
      </w:pPr>
      <w:r>
        <w:rPr>
          <w:rFonts w:cs="David" w:hint="cs"/>
          <w:sz w:val="28"/>
          <w:szCs w:val="28"/>
          <w:rtl/>
        </w:rPr>
        <w:t>הממ"ד חורג מגבול המגרש  ב-1 מטר.</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פניית אסא לשנות את גבולות השביל הקיים </w:t>
      </w:r>
      <w:proofErr w:type="spellStart"/>
      <w:r>
        <w:rPr>
          <w:rFonts w:cs="David" w:hint="cs"/>
          <w:sz w:val="28"/>
          <w:szCs w:val="28"/>
          <w:rtl/>
        </w:rPr>
        <w:t>בתב"ע</w:t>
      </w:r>
      <w:proofErr w:type="spellEnd"/>
      <w:r>
        <w:rPr>
          <w:rFonts w:cs="David" w:hint="cs"/>
          <w:sz w:val="28"/>
          <w:szCs w:val="28"/>
          <w:rtl/>
        </w:rPr>
        <w:t xml:space="preserve"> .</w:t>
      </w:r>
    </w:p>
    <w:p w:rsidR="00EA366F" w:rsidRPr="00427700" w:rsidRDefault="00EA366F" w:rsidP="00EA366F">
      <w:pPr>
        <w:spacing w:after="0" w:afterAutospacing="0" w:line="276" w:lineRule="auto"/>
        <w:jc w:val="right"/>
        <w:rPr>
          <w:rFonts w:cs="David"/>
          <w:sz w:val="28"/>
          <w:szCs w:val="28"/>
          <w:u w:val="single"/>
          <w:rtl/>
        </w:rPr>
      </w:pPr>
      <w:r w:rsidRPr="00427700">
        <w:rPr>
          <w:rFonts w:cs="David" w:hint="cs"/>
          <w:sz w:val="28"/>
          <w:szCs w:val="28"/>
          <w:u w:val="single"/>
          <w:rtl/>
        </w:rPr>
        <w:t>סיכום:</w:t>
      </w:r>
    </w:p>
    <w:p w:rsidR="00EA366F" w:rsidRDefault="00EA366F" w:rsidP="00EA366F">
      <w:pPr>
        <w:spacing w:after="0" w:afterAutospacing="0" w:line="276" w:lineRule="auto"/>
        <w:jc w:val="right"/>
        <w:rPr>
          <w:rFonts w:cs="David"/>
          <w:sz w:val="28"/>
          <w:szCs w:val="28"/>
          <w:rtl/>
        </w:rPr>
      </w:pPr>
      <w:r>
        <w:rPr>
          <w:rFonts w:cs="David" w:hint="cs"/>
          <w:sz w:val="28"/>
          <w:szCs w:val="28"/>
          <w:rtl/>
        </w:rPr>
        <w:t>גלעד יציג להרצל את הנושא לקבלת אישור , או עצה בעניין.</w:t>
      </w:r>
    </w:p>
    <w:p w:rsidR="00EA366F" w:rsidRDefault="00EA366F" w:rsidP="00EA366F">
      <w:pPr>
        <w:spacing w:after="0" w:afterAutospacing="0" w:line="276" w:lineRule="auto"/>
        <w:jc w:val="right"/>
        <w:rPr>
          <w:rFonts w:cs="David"/>
          <w:sz w:val="28"/>
          <w:szCs w:val="28"/>
          <w:rtl/>
        </w:rPr>
      </w:pPr>
      <w:r>
        <w:rPr>
          <w:rFonts w:cs="David" w:hint="cs"/>
          <w:sz w:val="28"/>
          <w:szCs w:val="28"/>
          <w:rtl/>
        </w:rPr>
        <w:t xml:space="preserve">לעשות </w:t>
      </w:r>
      <w:proofErr w:type="spellStart"/>
      <w:r>
        <w:rPr>
          <w:rFonts w:cs="David" w:hint="cs"/>
          <w:sz w:val="28"/>
          <w:szCs w:val="28"/>
          <w:rtl/>
        </w:rPr>
        <w:t>פרהרולינג</w:t>
      </w:r>
      <w:proofErr w:type="spellEnd"/>
      <w:r>
        <w:rPr>
          <w:rFonts w:cs="David" w:hint="cs"/>
          <w:sz w:val="28"/>
          <w:szCs w:val="28"/>
          <w:rtl/>
        </w:rPr>
        <w:t xml:space="preserve"> על תכנון הבית למיקום אחר של הממ"ד.</w:t>
      </w:r>
    </w:p>
    <w:p w:rsidR="00EA366F" w:rsidRDefault="00EA366F" w:rsidP="00EA366F">
      <w:pPr>
        <w:spacing w:after="0" w:afterAutospacing="0" w:line="276" w:lineRule="auto"/>
        <w:jc w:val="right"/>
        <w:rPr>
          <w:rFonts w:cs="David"/>
          <w:sz w:val="28"/>
          <w:szCs w:val="28"/>
          <w:rtl/>
        </w:rPr>
      </w:pPr>
    </w:p>
    <w:p w:rsidR="00EA366F" w:rsidRDefault="00EA366F" w:rsidP="00EA366F">
      <w:pPr>
        <w:jc w:val="right"/>
        <w:rPr>
          <w:rFonts w:cs="David"/>
          <w:sz w:val="28"/>
          <w:szCs w:val="28"/>
          <w:rtl/>
        </w:rPr>
      </w:pPr>
    </w:p>
    <w:p w:rsidR="00EA366F" w:rsidRPr="006D6769" w:rsidRDefault="00EA366F" w:rsidP="006D6769">
      <w:pPr>
        <w:spacing w:after="0" w:afterAutospacing="0" w:line="276" w:lineRule="auto"/>
        <w:jc w:val="right"/>
        <w:rPr>
          <w:rFonts w:cs="David"/>
          <w:b/>
          <w:bCs/>
          <w:sz w:val="28"/>
          <w:szCs w:val="28"/>
          <w:u w:val="single"/>
        </w:rPr>
      </w:pPr>
      <w:r w:rsidRPr="006D6769">
        <w:rPr>
          <w:rFonts w:cs="David" w:hint="cs"/>
          <w:b/>
          <w:bCs/>
          <w:sz w:val="28"/>
          <w:szCs w:val="28"/>
          <w:u w:val="single"/>
          <w:rtl/>
        </w:rPr>
        <w:t xml:space="preserve">מגרש 229 </w:t>
      </w:r>
      <w:r w:rsidRPr="006D6769">
        <w:rPr>
          <w:rFonts w:cs="David"/>
          <w:b/>
          <w:bCs/>
          <w:sz w:val="28"/>
          <w:szCs w:val="28"/>
          <w:u w:val="single"/>
          <w:rtl/>
        </w:rPr>
        <w:t>–</w:t>
      </w:r>
      <w:r w:rsidRPr="006D6769">
        <w:rPr>
          <w:rFonts w:cs="David" w:hint="cs"/>
          <w:b/>
          <w:bCs/>
          <w:sz w:val="28"/>
          <w:szCs w:val="28"/>
          <w:u w:val="single"/>
          <w:rtl/>
        </w:rPr>
        <w:t xml:space="preserve"> עי </w:t>
      </w:r>
      <w:proofErr w:type="spellStart"/>
      <w:r w:rsidRPr="006D6769">
        <w:rPr>
          <w:rFonts w:cs="David" w:hint="cs"/>
          <w:b/>
          <w:bCs/>
          <w:sz w:val="28"/>
          <w:szCs w:val="28"/>
          <w:u w:val="single"/>
          <w:rtl/>
        </w:rPr>
        <w:t>משפ</w:t>
      </w:r>
      <w:proofErr w:type="spellEnd"/>
      <w:r w:rsidRPr="006D6769">
        <w:rPr>
          <w:rFonts w:cs="David" w:hint="cs"/>
          <w:b/>
          <w:bCs/>
          <w:sz w:val="28"/>
          <w:szCs w:val="28"/>
          <w:u w:val="single"/>
          <w:rtl/>
        </w:rPr>
        <w:t xml:space="preserve">. </w:t>
      </w:r>
      <w:proofErr w:type="spellStart"/>
      <w:r w:rsidRPr="006D6769">
        <w:rPr>
          <w:rFonts w:cs="David" w:hint="cs"/>
          <w:b/>
          <w:bCs/>
          <w:sz w:val="28"/>
          <w:szCs w:val="28"/>
          <w:u w:val="single"/>
          <w:rtl/>
        </w:rPr>
        <w:t>לוונהים</w:t>
      </w:r>
      <w:proofErr w:type="spellEnd"/>
      <w:r w:rsidRPr="006D6769">
        <w:rPr>
          <w:rFonts w:cs="David" w:hint="cs"/>
          <w:b/>
          <w:bCs/>
          <w:sz w:val="28"/>
          <w:szCs w:val="28"/>
          <w:u w:val="single"/>
          <w:rtl/>
        </w:rPr>
        <w:t xml:space="preserve"> </w:t>
      </w:r>
      <w:proofErr w:type="spellStart"/>
      <w:r w:rsidRPr="006D6769">
        <w:rPr>
          <w:rFonts w:cs="David" w:hint="cs"/>
          <w:b/>
          <w:bCs/>
          <w:sz w:val="28"/>
          <w:szCs w:val="28"/>
          <w:u w:val="single"/>
          <w:rtl/>
        </w:rPr>
        <w:t>ומשפ</w:t>
      </w:r>
      <w:proofErr w:type="spellEnd"/>
      <w:r w:rsidRPr="006D6769">
        <w:rPr>
          <w:rFonts w:cs="David" w:hint="cs"/>
          <w:b/>
          <w:bCs/>
          <w:sz w:val="28"/>
          <w:szCs w:val="28"/>
          <w:u w:val="single"/>
          <w:rtl/>
        </w:rPr>
        <w:t>. שקד.</w:t>
      </w:r>
    </w:p>
    <w:p w:rsidR="00EA366F" w:rsidRDefault="00EA366F" w:rsidP="006D6769">
      <w:pPr>
        <w:spacing w:after="0" w:afterAutospacing="0" w:line="276" w:lineRule="auto"/>
        <w:jc w:val="right"/>
        <w:rPr>
          <w:rFonts w:cs="David"/>
          <w:sz w:val="28"/>
          <w:szCs w:val="28"/>
          <w:rtl/>
        </w:rPr>
      </w:pPr>
      <w:r>
        <w:rPr>
          <w:rFonts w:cs="David" w:hint="cs"/>
          <w:sz w:val="28"/>
          <w:szCs w:val="28"/>
          <w:rtl/>
        </w:rPr>
        <w:t xml:space="preserve">המגרש במיקום בעייתי, ומפריע לחזות הכוללת של האזור, בשטח </w:t>
      </w:r>
      <w:proofErr w:type="spellStart"/>
      <w:r>
        <w:rPr>
          <w:rFonts w:cs="David" w:hint="cs"/>
          <w:sz w:val="28"/>
          <w:szCs w:val="28"/>
          <w:rtl/>
        </w:rPr>
        <w:t>השצ"פי</w:t>
      </w:r>
      <w:proofErr w:type="spellEnd"/>
    </w:p>
    <w:p w:rsidR="00EA366F" w:rsidRDefault="00EA366F" w:rsidP="006D6769">
      <w:pPr>
        <w:spacing w:after="0" w:afterAutospacing="0" w:line="276" w:lineRule="auto"/>
        <w:jc w:val="right"/>
        <w:rPr>
          <w:rFonts w:cs="David"/>
          <w:sz w:val="28"/>
          <w:szCs w:val="28"/>
          <w:rtl/>
        </w:rPr>
      </w:pPr>
      <w:r>
        <w:rPr>
          <w:rFonts w:cs="David" w:hint="cs"/>
          <w:sz w:val="28"/>
          <w:szCs w:val="28"/>
          <w:rtl/>
        </w:rPr>
        <w:t>וכריאה ירוקה.</w:t>
      </w:r>
    </w:p>
    <w:p w:rsidR="00EA366F" w:rsidRDefault="00EA366F" w:rsidP="006D6769">
      <w:pPr>
        <w:spacing w:after="0" w:afterAutospacing="0" w:line="276" w:lineRule="auto"/>
        <w:jc w:val="right"/>
        <w:rPr>
          <w:rFonts w:cs="David"/>
          <w:sz w:val="28"/>
          <w:szCs w:val="28"/>
          <w:rtl/>
        </w:rPr>
      </w:pPr>
      <w:r>
        <w:rPr>
          <w:rFonts w:cs="David" w:hint="cs"/>
          <w:sz w:val="28"/>
          <w:szCs w:val="28"/>
          <w:rtl/>
        </w:rPr>
        <w:t>כרגע בפרצלציה 298 מגרשים, בלעדי המגרש הנ"ל -297 מגרשים, ניתן להוסיף מגרשים נוספים באזור הבוסטר.</w:t>
      </w:r>
    </w:p>
    <w:p w:rsidR="00EA366F" w:rsidRPr="00427700" w:rsidRDefault="00EA366F" w:rsidP="006D6769">
      <w:pPr>
        <w:spacing w:after="0" w:afterAutospacing="0" w:line="276" w:lineRule="auto"/>
        <w:jc w:val="right"/>
        <w:rPr>
          <w:rFonts w:cs="David"/>
          <w:sz w:val="28"/>
          <w:szCs w:val="28"/>
          <w:u w:val="single"/>
          <w:rtl/>
        </w:rPr>
      </w:pPr>
      <w:r w:rsidRPr="00427700">
        <w:rPr>
          <w:rFonts w:cs="David" w:hint="cs"/>
          <w:sz w:val="28"/>
          <w:szCs w:val="28"/>
          <w:u w:val="single"/>
          <w:rtl/>
        </w:rPr>
        <w:t>סיכום:</w:t>
      </w:r>
    </w:p>
    <w:p w:rsidR="00EA366F" w:rsidRDefault="00EA366F" w:rsidP="006D6769">
      <w:pPr>
        <w:spacing w:after="0" w:afterAutospacing="0" w:line="276" w:lineRule="auto"/>
        <w:jc w:val="right"/>
        <w:rPr>
          <w:rFonts w:cs="David"/>
          <w:sz w:val="28"/>
          <w:szCs w:val="28"/>
          <w:rtl/>
        </w:rPr>
      </w:pPr>
      <w:r>
        <w:rPr>
          <w:rFonts w:cs="David" w:hint="cs"/>
          <w:sz w:val="28"/>
          <w:szCs w:val="28"/>
          <w:rtl/>
        </w:rPr>
        <w:t xml:space="preserve">המלצת הועדה להוריד את המגרש </w:t>
      </w:r>
      <w:proofErr w:type="spellStart"/>
      <w:r>
        <w:rPr>
          <w:rFonts w:cs="David" w:hint="cs"/>
          <w:sz w:val="28"/>
          <w:szCs w:val="28"/>
          <w:rtl/>
        </w:rPr>
        <w:t>מהתב"ע</w:t>
      </w:r>
      <w:proofErr w:type="spellEnd"/>
      <w:r>
        <w:rPr>
          <w:rFonts w:cs="David" w:hint="cs"/>
          <w:sz w:val="28"/>
          <w:szCs w:val="28"/>
          <w:rtl/>
        </w:rPr>
        <w:t>.</w:t>
      </w:r>
    </w:p>
    <w:p w:rsidR="00EA366F" w:rsidRDefault="00EA366F" w:rsidP="006D6769">
      <w:pPr>
        <w:spacing w:after="0" w:afterAutospacing="0" w:line="276" w:lineRule="auto"/>
        <w:jc w:val="right"/>
        <w:rPr>
          <w:rFonts w:cs="David"/>
          <w:sz w:val="28"/>
          <w:szCs w:val="28"/>
          <w:rtl/>
        </w:rPr>
      </w:pPr>
    </w:p>
    <w:p w:rsidR="00EA366F" w:rsidRPr="00427700" w:rsidRDefault="00EA366F" w:rsidP="006D6769">
      <w:pPr>
        <w:spacing w:after="0" w:afterAutospacing="0" w:line="276" w:lineRule="auto"/>
        <w:jc w:val="right"/>
        <w:rPr>
          <w:rFonts w:cs="David"/>
          <w:sz w:val="28"/>
          <w:szCs w:val="28"/>
          <w:u w:val="single"/>
          <w:rtl/>
        </w:rPr>
      </w:pPr>
      <w:r w:rsidRPr="006D6769">
        <w:rPr>
          <w:rFonts w:cs="David" w:hint="cs"/>
          <w:b/>
          <w:bCs/>
          <w:sz w:val="28"/>
          <w:szCs w:val="28"/>
          <w:u w:val="single"/>
          <w:rtl/>
        </w:rPr>
        <w:t>כבישים אדומים</w:t>
      </w:r>
      <w:r w:rsidRPr="00427700">
        <w:rPr>
          <w:rFonts w:cs="David" w:hint="cs"/>
          <w:sz w:val="28"/>
          <w:szCs w:val="28"/>
          <w:u w:val="single"/>
          <w:rtl/>
        </w:rPr>
        <w:t>.</w:t>
      </w:r>
    </w:p>
    <w:p w:rsidR="00EA366F" w:rsidRDefault="00EA366F" w:rsidP="006D6769">
      <w:pPr>
        <w:spacing w:after="0" w:afterAutospacing="0" w:line="276" w:lineRule="auto"/>
        <w:jc w:val="right"/>
        <w:rPr>
          <w:rFonts w:cs="David"/>
          <w:sz w:val="28"/>
          <w:szCs w:val="28"/>
          <w:rtl/>
        </w:rPr>
      </w:pPr>
      <w:r>
        <w:rPr>
          <w:rFonts w:cs="David" w:hint="cs"/>
          <w:sz w:val="28"/>
          <w:szCs w:val="28"/>
          <w:rtl/>
        </w:rPr>
        <w:t>התקיים דיון.</w:t>
      </w:r>
    </w:p>
    <w:p w:rsidR="00EA366F" w:rsidRPr="00427700" w:rsidRDefault="00EA366F" w:rsidP="006D6769">
      <w:pPr>
        <w:spacing w:after="0" w:afterAutospacing="0" w:line="276" w:lineRule="auto"/>
        <w:jc w:val="right"/>
        <w:rPr>
          <w:rFonts w:cs="David"/>
          <w:sz w:val="28"/>
          <w:szCs w:val="28"/>
          <w:u w:val="single"/>
          <w:rtl/>
        </w:rPr>
      </w:pPr>
      <w:r w:rsidRPr="00427700">
        <w:rPr>
          <w:rFonts w:cs="David" w:hint="cs"/>
          <w:sz w:val="28"/>
          <w:szCs w:val="28"/>
          <w:u w:val="single"/>
          <w:rtl/>
        </w:rPr>
        <w:t>סיכום:</w:t>
      </w:r>
    </w:p>
    <w:p w:rsidR="00EA366F" w:rsidRDefault="00EA366F" w:rsidP="006D6769">
      <w:pPr>
        <w:spacing w:after="0" w:afterAutospacing="0" w:line="276" w:lineRule="auto"/>
        <w:jc w:val="right"/>
        <w:rPr>
          <w:rFonts w:cs="David"/>
          <w:sz w:val="28"/>
          <w:szCs w:val="28"/>
          <w:rtl/>
        </w:rPr>
      </w:pPr>
      <w:r>
        <w:rPr>
          <w:rFonts w:cs="David" w:hint="cs"/>
          <w:sz w:val="28"/>
          <w:szCs w:val="28"/>
          <w:rtl/>
        </w:rPr>
        <w:t xml:space="preserve">בבוא היום </w:t>
      </w:r>
      <w:r>
        <w:rPr>
          <w:rFonts w:cs="David"/>
          <w:sz w:val="28"/>
          <w:szCs w:val="28"/>
          <w:rtl/>
        </w:rPr>
        <w:t>–</w:t>
      </w:r>
      <w:r>
        <w:rPr>
          <w:rFonts w:cs="David" w:hint="cs"/>
          <w:sz w:val="28"/>
          <w:szCs w:val="28"/>
          <w:rtl/>
        </w:rPr>
        <w:t xml:space="preserve"> לתכנן באופן מסודר את הכבישים האדומים.</w:t>
      </w:r>
    </w:p>
    <w:p w:rsidR="00EA366F" w:rsidRDefault="00EA366F" w:rsidP="006D6769">
      <w:pPr>
        <w:pStyle w:val="a5"/>
        <w:numPr>
          <w:ilvl w:val="0"/>
          <w:numId w:val="5"/>
        </w:numPr>
        <w:spacing w:line="276" w:lineRule="auto"/>
        <w:jc w:val="both"/>
        <w:rPr>
          <w:rFonts w:cs="David"/>
          <w:sz w:val="28"/>
          <w:szCs w:val="28"/>
        </w:rPr>
      </w:pPr>
      <w:r>
        <w:rPr>
          <w:rFonts w:cs="David" w:hint="cs"/>
          <w:sz w:val="28"/>
          <w:szCs w:val="28"/>
          <w:rtl/>
        </w:rPr>
        <w:t xml:space="preserve">ליד </w:t>
      </w:r>
      <w:proofErr w:type="spellStart"/>
      <w:r>
        <w:rPr>
          <w:rFonts w:cs="David" w:hint="cs"/>
          <w:sz w:val="28"/>
          <w:szCs w:val="28"/>
          <w:rtl/>
        </w:rPr>
        <w:t>הכלבו</w:t>
      </w:r>
      <w:proofErr w:type="spellEnd"/>
      <w:r>
        <w:rPr>
          <w:rFonts w:cs="David" w:hint="cs"/>
          <w:sz w:val="28"/>
          <w:szCs w:val="28"/>
          <w:rtl/>
        </w:rPr>
        <w:t>.</w:t>
      </w:r>
    </w:p>
    <w:p w:rsidR="00EA366F" w:rsidRDefault="00EA366F" w:rsidP="006D6769">
      <w:pPr>
        <w:pStyle w:val="a5"/>
        <w:numPr>
          <w:ilvl w:val="0"/>
          <w:numId w:val="5"/>
        </w:numPr>
        <w:spacing w:line="276" w:lineRule="auto"/>
        <w:jc w:val="both"/>
        <w:rPr>
          <w:rFonts w:cs="David"/>
          <w:sz w:val="28"/>
          <w:szCs w:val="28"/>
        </w:rPr>
      </w:pPr>
      <w:r>
        <w:rPr>
          <w:rFonts w:cs="David" w:hint="cs"/>
          <w:sz w:val="28"/>
          <w:szCs w:val="28"/>
          <w:rtl/>
        </w:rPr>
        <w:t>כביש של שיכון ה'.</w:t>
      </w:r>
    </w:p>
    <w:p w:rsidR="00EA366F" w:rsidRDefault="00EA366F" w:rsidP="006D6769">
      <w:pPr>
        <w:pStyle w:val="a5"/>
        <w:numPr>
          <w:ilvl w:val="0"/>
          <w:numId w:val="5"/>
        </w:numPr>
        <w:spacing w:line="276" w:lineRule="auto"/>
        <w:jc w:val="both"/>
        <w:rPr>
          <w:rFonts w:cs="David"/>
          <w:sz w:val="28"/>
          <w:szCs w:val="28"/>
        </w:rPr>
      </w:pPr>
      <w:r>
        <w:rPr>
          <w:rFonts w:cs="David" w:hint="cs"/>
          <w:sz w:val="28"/>
          <w:szCs w:val="28"/>
          <w:rtl/>
        </w:rPr>
        <w:t xml:space="preserve">לא לטפל נקודתי במקלט שליד </w:t>
      </w:r>
      <w:proofErr w:type="spellStart"/>
      <w:r>
        <w:rPr>
          <w:rFonts w:cs="David" w:hint="cs"/>
          <w:sz w:val="28"/>
          <w:szCs w:val="28"/>
          <w:rtl/>
        </w:rPr>
        <w:t>משפ</w:t>
      </w:r>
      <w:proofErr w:type="spellEnd"/>
      <w:r>
        <w:rPr>
          <w:rFonts w:cs="David" w:hint="cs"/>
          <w:sz w:val="28"/>
          <w:szCs w:val="28"/>
          <w:rtl/>
        </w:rPr>
        <w:t>. יוגב.</w:t>
      </w:r>
    </w:p>
    <w:p w:rsidR="00EA366F" w:rsidRPr="00E44DC2" w:rsidRDefault="00EA366F" w:rsidP="00EA366F">
      <w:pPr>
        <w:ind w:left="426"/>
        <w:jc w:val="right"/>
        <w:rPr>
          <w:rFonts w:cs="David"/>
          <w:sz w:val="28"/>
          <w:szCs w:val="28"/>
          <w:rtl/>
        </w:rPr>
      </w:pPr>
    </w:p>
    <w:p w:rsidR="00EA366F" w:rsidRDefault="00EA366F" w:rsidP="00EA366F">
      <w:pPr>
        <w:jc w:val="right"/>
        <w:rPr>
          <w:rFonts w:cs="David" w:hint="cs"/>
          <w:sz w:val="28"/>
          <w:szCs w:val="28"/>
          <w:rtl/>
        </w:rPr>
      </w:pPr>
      <w:r>
        <w:rPr>
          <w:rFonts w:cs="David" w:hint="cs"/>
          <w:sz w:val="28"/>
          <w:szCs w:val="28"/>
          <w:rtl/>
        </w:rPr>
        <w:t>סיכם : אבי.</w:t>
      </w:r>
    </w:p>
    <w:p w:rsidR="007C0A0D" w:rsidRDefault="007C0A0D" w:rsidP="00EA366F">
      <w:pPr>
        <w:jc w:val="right"/>
        <w:rPr>
          <w:rFonts w:cs="David" w:hint="cs"/>
          <w:sz w:val="28"/>
          <w:szCs w:val="28"/>
          <w:rtl/>
        </w:rPr>
      </w:pPr>
    </w:p>
    <w:p w:rsidR="007C0A0D" w:rsidRDefault="007C0A0D" w:rsidP="007C0A0D">
      <w:pPr>
        <w:bidi/>
        <w:jc w:val="both"/>
        <w:rPr>
          <w:rFonts w:asciiTheme="minorBidi" w:hAnsiTheme="minorBidi"/>
          <w:sz w:val="28"/>
          <w:szCs w:val="28"/>
          <w:rtl/>
        </w:rPr>
      </w:pPr>
    </w:p>
    <w:p w:rsidR="007C0A0D" w:rsidRPr="007C0A0D" w:rsidRDefault="007C0A0D" w:rsidP="007C0A0D">
      <w:pPr>
        <w:bidi/>
        <w:jc w:val="both"/>
        <w:rPr>
          <w:rFonts w:asciiTheme="minorBidi" w:hAnsiTheme="minorBidi"/>
          <w:sz w:val="24"/>
          <w:szCs w:val="24"/>
          <w:rtl/>
        </w:rPr>
      </w:pPr>
      <w:r w:rsidRPr="007C0A0D">
        <w:rPr>
          <w:rFonts w:asciiTheme="minorBidi" w:hAnsiTheme="minorBidi" w:hint="cs"/>
          <w:b/>
          <w:bCs/>
          <w:sz w:val="24"/>
          <w:szCs w:val="24"/>
          <w:rtl/>
        </w:rPr>
        <w:t>לילי לזרקביץ</w:t>
      </w:r>
      <w:r w:rsidRPr="007C0A0D">
        <w:rPr>
          <w:rFonts w:asciiTheme="minorBidi" w:hAnsiTheme="minorBidi" w:hint="cs"/>
          <w:sz w:val="24"/>
          <w:szCs w:val="24"/>
          <w:rtl/>
        </w:rPr>
        <w:t xml:space="preserve"> האירה היבטים של עבודת המזכירות:</w:t>
      </w:r>
    </w:p>
    <w:p w:rsidR="007C0A0D" w:rsidRPr="007C0A0D" w:rsidRDefault="007C0A0D" w:rsidP="007C0A0D">
      <w:pPr>
        <w:bidi/>
        <w:jc w:val="both"/>
        <w:rPr>
          <w:rFonts w:asciiTheme="minorBidi" w:hAnsiTheme="minorBidi"/>
          <w:sz w:val="24"/>
          <w:szCs w:val="24"/>
          <w:rtl/>
        </w:rPr>
      </w:pPr>
      <w:r w:rsidRPr="007C0A0D">
        <w:rPr>
          <w:rFonts w:asciiTheme="minorBidi" w:hAnsiTheme="minorBidi"/>
          <w:sz w:val="24"/>
          <w:szCs w:val="24"/>
          <w:rtl/>
        </w:rPr>
        <w:t>תפקיד המזכירות ה</w:t>
      </w:r>
      <w:r w:rsidRPr="007C0A0D">
        <w:rPr>
          <w:rFonts w:asciiTheme="minorBidi" w:hAnsiTheme="minorBidi" w:hint="cs"/>
          <w:sz w:val="24"/>
          <w:szCs w:val="24"/>
          <w:rtl/>
        </w:rPr>
        <w:t>ו</w:t>
      </w:r>
      <w:r w:rsidRPr="007C0A0D">
        <w:rPr>
          <w:rFonts w:asciiTheme="minorBidi" w:hAnsiTheme="minorBidi"/>
          <w:sz w:val="24"/>
          <w:szCs w:val="24"/>
          <w:rtl/>
        </w:rPr>
        <w:t>א לשמר את אורחות החיים שבחרנו וליישם אותם.</w:t>
      </w:r>
    </w:p>
    <w:p w:rsidR="007C0A0D" w:rsidRPr="007C0A0D" w:rsidRDefault="007C0A0D" w:rsidP="007C0A0D">
      <w:pPr>
        <w:bidi/>
        <w:jc w:val="both"/>
        <w:rPr>
          <w:rFonts w:asciiTheme="minorBidi" w:hAnsiTheme="minorBidi"/>
          <w:sz w:val="24"/>
          <w:szCs w:val="24"/>
          <w:rtl/>
        </w:rPr>
      </w:pPr>
      <w:r w:rsidRPr="007C0A0D">
        <w:rPr>
          <w:rFonts w:asciiTheme="minorBidi" w:hAnsiTheme="minorBidi"/>
          <w:sz w:val="24"/>
          <w:szCs w:val="24"/>
          <w:rtl/>
        </w:rPr>
        <w:t xml:space="preserve">אנחנו נמצאים כעת בתקופה של הולכת תהליכים מאד מהותית ויישום החלטות </w:t>
      </w:r>
      <w:r w:rsidRPr="007C0A0D">
        <w:rPr>
          <w:rFonts w:asciiTheme="minorBidi" w:hAnsiTheme="minorBidi" w:hint="cs"/>
          <w:sz w:val="24"/>
          <w:szCs w:val="24"/>
          <w:rtl/>
        </w:rPr>
        <w:t xml:space="preserve">אותן קיבלנו </w:t>
      </w:r>
      <w:r w:rsidRPr="007C0A0D">
        <w:rPr>
          <w:rFonts w:asciiTheme="minorBidi" w:hAnsiTheme="minorBidi"/>
          <w:sz w:val="24"/>
          <w:szCs w:val="24"/>
          <w:rtl/>
        </w:rPr>
        <w:t>(שיוך דירות,</w:t>
      </w:r>
      <w:r w:rsidRPr="007C0A0D">
        <w:rPr>
          <w:rFonts w:asciiTheme="minorBidi" w:hAnsiTheme="minorBidi" w:hint="cs"/>
          <w:sz w:val="24"/>
          <w:szCs w:val="24"/>
          <w:rtl/>
        </w:rPr>
        <w:t xml:space="preserve"> </w:t>
      </w:r>
      <w:r w:rsidRPr="007C0A0D">
        <w:rPr>
          <w:rFonts w:asciiTheme="minorBidi" w:hAnsiTheme="minorBidi"/>
          <w:sz w:val="24"/>
          <w:szCs w:val="24"/>
          <w:rtl/>
        </w:rPr>
        <w:t>הפרטות,</w:t>
      </w:r>
      <w:r w:rsidRPr="007C0A0D">
        <w:rPr>
          <w:rFonts w:asciiTheme="minorBidi" w:hAnsiTheme="minorBidi" w:hint="cs"/>
          <w:sz w:val="24"/>
          <w:szCs w:val="24"/>
          <w:rtl/>
        </w:rPr>
        <w:t xml:space="preserve"> </w:t>
      </w:r>
      <w:proofErr w:type="spellStart"/>
      <w:r w:rsidRPr="007C0A0D">
        <w:rPr>
          <w:rFonts w:asciiTheme="minorBidi" w:hAnsiTheme="minorBidi"/>
          <w:sz w:val="24"/>
          <w:szCs w:val="24"/>
          <w:rtl/>
        </w:rPr>
        <w:t>וכ</w:t>
      </w:r>
      <w:proofErr w:type="spellEnd"/>
      <w:r w:rsidRPr="007C0A0D">
        <w:rPr>
          <w:rFonts w:asciiTheme="minorBidi" w:hAnsiTheme="minorBidi"/>
          <w:sz w:val="24"/>
          <w:szCs w:val="24"/>
        </w:rPr>
        <w:t>"</w:t>
      </w:r>
      <w:r w:rsidRPr="007C0A0D">
        <w:rPr>
          <w:rFonts w:asciiTheme="minorBidi" w:hAnsiTheme="minorBidi"/>
          <w:sz w:val="24"/>
          <w:szCs w:val="24"/>
          <w:rtl/>
        </w:rPr>
        <w:t>ו).</w:t>
      </w:r>
      <w:r w:rsidRPr="007C0A0D">
        <w:rPr>
          <w:rFonts w:asciiTheme="minorBidi" w:hAnsiTheme="minorBidi" w:hint="cs"/>
          <w:sz w:val="24"/>
          <w:szCs w:val="24"/>
          <w:rtl/>
        </w:rPr>
        <w:t xml:space="preserve"> </w:t>
      </w:r>
    </w:p>
    <w:p w:rsidR="007C0A0D" w:rsidRPr="007C0A0D" w:rsidRDefault="007C0A0D" w:rsidP="007C0A0D">
      <w:pPr>
        <w:bidi/>
        <w:jc w:val="both"/>
        <w:rPr>
          <w:rFonts w:asciiTheme="minorBidi" w:hAnsiTheme="minorBidi"/>
          <w:sz w:val="24"/>
          <w:szCs w:val="24"/>
        </w:rPr>
      </w:pPr>
      <w:r w:rsidRPr="007C0A0D">
        <w:rPr>
          <w:rFonts w:asciiTheme="minorBidi" w:hAnsiTheme="minorBidi"/>
          <w:sz w:val="24"/>
          <w:szCs w:val="24"/>
          <w:rtl/>
        </w:rPr>
        <w:t>המציאות מאד מאתגרת ומזמנת לנו בעיות אית</w:t>
      </w:r>
      <w:r w:rsidRPr="007C0A0D">
        <w:rPr>
          <w:rFonts w:asciiTheme="minorBidi" w:hAnsiTheme="minorBidi" w:hint="cs"/>
          <w:sz w:val="24"/>
          <w:szCs w:val="24"/>
          <w:rtl/>
        </w:rPr>
        <w:t>ן</w:t>
      </w:r>
      <w:r w:rsidRPr="007C0A0D">
        <w:rPr>
          <w:rFonts w:asciiTheme="minorBidi" w:hAnsiTheme="minorBidi"/>
          <w:sz w:val="24"/>
          <w:szCs w:val="24"/>
          <w:rtl/>
        </w:rPr>
        <w:t xml:space="preserve"> צריך להתמודד</w:t>
      </w:r>
      <w:r w:rsidRPr="007C0A0D">
        <w:rPr>
          <w:rFonts w:asciiTheme="minorBidi" w:hAnsiTheme="minorBidi" w:hint="cs"/>
          <w:sz w:val="24"/>
          <w:szCs w:val="24"/>
          <w:rtl/>
        </w:rPr>
        <w:t xml:space="preserve"> -</w:t>
      </w:r>
      <w:r w:rsidRPr="007C0A0D">
        <w:rPr>
          <w:rFonts w:asciiTheme="minorBidi" w:hAnsiTheme="minorBidi"/>
          <w:sz w:val="24"/>
          <w:szCs w:val="24"/>
          <w:rtl/>
        </w:rPr>
        <w:t xml:space="preserve"> </w:t>
      </w:r>
      <w:r w:rsidRPr="007C0A0D">
        <w:rPr>
          <w:rFonts w:asciiTheme="minorBidi" w:hAnsiTheme="minorBidi" w:hint="cs"/>
          <w:sz w:val="24"/>
          <w:szCs w:val="24"/>
          <w:rtl/>
        </w:rPr>
        <w:t>חב</w:t>
      </w:r>
      <w:r w:rsidRPr="007C0A0D">
        <w:rPr>
          <w:rFonts w:asciiTheme="minorBidi" w:hAnsiTheme="minorBidi"/>
          <w:sz w:val="24"/>
          <w:szCs w:val="24"/>
          <w:rtl/>
        </w:rPr>
        <w:t>רים מעלים שאילתות.</w:t>
      </w:r>
      <w:r w:rsidRPr="007C0A0D">
        <w:rPr>
          <w:rFonts w:asciiTheme="minorBidi" w:hAnsiTheme="minorBidi" w:hint="cs"/>
          <w:sz w:val="24"/>
          <w:szCs w:val="24"/>
          <w:rtl/>
        </w:rPr>
        <w:t xml:space="preserve"> </w:t>
      </w:r>
      <w:r w:rsidRPr="007C0A0D">
        <w:rPr>
          <w:rFonts w:asciiTheme="minorBidi" w:hAnsiTheme="minorBidi"/>
          <w:sz w:val="24"/>
          <w:szCs w:val="24"/>
          <w:rtl/>
        </w:rPr>
        <w:t>ולעיתים טווח הזמן בין ההחלטה לביצוע מחייב בדיקה מחודשת</w:t>
      </w:r>
      <w:r w:rsidRPr="007C0A0D">
        <w:rPr>
          <w:rFonts w:asciiTheme="minorBidi" w:hAnsiTheme="minorBidi" w:hint="cs"/>
          <w:sz w:val="24"/>
          <w:szCs w:val="24"/>
          <w:rtl/>
        </w:rPr>
        <w:t xml:space="preserve">. </w:t>
      </w:r>
      <w:r w:rsidRPr="007C0A0D">
        <w:rPr>
          <w:rFonts w:asciiTheme="minorBidi" w:hAnsiTheme="minorBidi"/>
          <w:sz w:val="24"/>
          <w:szCs w:val="24"/>
          <w:rtl/>
        </w:rPr>
        <w:t>תפקיד המזכירות הוא לשמוע את ההשגות</w:t>
      </w:r>
      <w:r w:rsidRPr="007C0A0D">
        <w:rPr>
          <w:rFonts w:asciiTheme="minorBidi" w:hAnsiTheme="minorBidi" w:hint="cs"/>
          <w:sz w:val="24"/>
          <w:szCs w:val="24"/>
          <w:rtl/>
        </w:rPr>
        <w:t>,</w:t>
      </w:r>
      <w:r w:rsidRPr="007C0A0D">
        <w:rPr>
          <w:rFonts w:asciiTheme="minorBidi" w:hAnsiTheme="minorBidi"/>
          <w:sz w:val="24"/>
          <w:szCs w:val="24"/>
          <w:rtl/>
        </w:rPr>
        <w:t xml:space="preserve"> להקשיב לרחשי הציבור</w:t>
      </w:r>
      <w:r w:rsidRPr="007C0A0D">
        <w:rPr>
          <w:rFonts w:asciiTheme="minorBidi" w:hAnsiTheme="minorBidi" w:hint="cs"/>
          <w:sz w:val="24"/>
          <w:szCs w:val="24"/>
          <w:rtl/>
        </w:rPr>
        <w:t>,</w:t>
      </w:r>
      <w:r w:rsidRPr="007C0A0D">
        <w:rPr>
          <w:rFonts w:asciiTheme="minorBidi" w:hAnsiTheme="minorBidi"/>
          <w:sz w:val="24"/>
          <w:szCs w:val="24"/>
          <w:rtl/>
        </w:rPr>
        <w:t xml:space="preserve"> לבדוק את השינויים שנוצרו בשטח ולהגיע להחלטות</w:t>
      </w:r>
      <w:r w:rsidRPr="007C0A0D">
        <w:rPr>
          <w:rFonts w:asciiTheme="minorBidi" w:hAnsiTheme="minorBidi"/>
          <w:sz w:val="24"/>
          <w:szCs w:val="24"/>
        </w:rPr>
        <w:t>.</w:t>
      </w:r>
    </w:p>
    <w:p w:rsidR="007C0A0D" w:rsidRPr="007C0A0D" w:rsidRDefault="007C0A0D" w:rsidP="007C0A0D">
      <w:pPr>
        <w:bidi/>
        <w:jc w:val="both"/>
        <w:rPr>
          <w:rFonts w:asciiTheme="minorBidi" w:hAnsiTheme="minorBidi"/>
          <w:sz w:val="24"/>
          <w:szCs w:val="24"/>
        </w:rPr>
      </w:pPr>
      <w:r w:rsidRPr="007C0A0D">
        <w:rPr>
          <w:rFonts w:asciiTheme="minorBidi" w:hAnsiTheme="minorBidi"/>
          <w:sz w:val="24"/>
          <w:szCs w:val="24"/>
          <w:rtl/>
        </w:rPr>
        <w:t xml:space="preserve">חברי המזכירות הם נבחרי ציבור </w:t>
      </w:r>
      <w:r w:rsidRPr="007C0A0D">
        <w:rPr>
          <w:rFonts w:asciiTheme="minorBidi" w:hAnsiTheme="minorBidi"/>
          <w:sz w:val="24"/>
          <w:szCs w:val="24"/>
        </w:rPr>
        <w:t>. </w:t>
      </w:r>
    </w:p>
    <w:p w:rsidR="007C0A0D" w:rsidRPr="007C0A0D" w:rsidRDefault="007C0A0D" w:rsidP="007C0A0D">
      <w:pPr>
        <w:bidi/>
        <w:jc w:val="both"/>
        <w:rPr>
          <w:rFonts w:asciiTheme="minorBidi" w:hAnsiTheme="minorBidi"/>
          <w:sz w:val="24"/>
          <w:szCs w:val="24"/>
        </w:rPr>
      </w:pPr>
      <w:r w:rsidRPr="007C0A0D">
        <w:rPr>
          <w:rFonts w:asciiTheme="minorBidi" w:hAnsiTheme="minorBidi"/>
          <w:sz w:val="24"/>
          <w:szCs w:val="24"/>
          <w:rtl/>
        </w:rPr>
        <w:t>אנחנו לא  בעלי תפקיד</w:t>
      </w:r>
      <w:r w:rsidRPr="007C0A0D">
        <w:rPr>
          <w:rFonts w:asciiTheme="minorBidi" w:hAnsiTheme="minorBidi" w:hint="cs"/>
          <w:sz w:val="24"/>
          <w:szCs w:val="24"/>
          <w:rtl/>
        </w:rPr>
        <w:t>.</w:t>
      </w:r>
      <w:r w:rsidRPr="007C0A0D">
        <w:rPr>
          <w:rFonts w:asciiTheme="minorBidi" w:hAnsiTheme="minorBidi"/>
          <w:sz w:val="24"/>
          <w:szCs w:val="24"/>
          <w:rtl/>
        </w:rPr>
        <w:t xml:space="preserve"> </w:t>
      </w:r>
      <w:r w:rsidRPr="007C0A0D">
        <w:rPr>
          <w:rFonts w:asciiTheme="minorBidi" w:hAnsiTheme="minorBidi" w:hint="cs"/>
          <w:sz w:val="24"/>
          <w:szCs w:val="24"/>
          <w:rtl/>
        </w:rPr>
        <w:t>א</w:t>
      </w:r>
      <w:r w:rsidRPr="007C0A0D">
        <w:rPr>
          <w:rFonts w:asciiTheme="minorBidi" w:hAnsiTheme="minorBidi"/>
          <w:sz w:val="24"/>
          <w:szCs w:val="24"/>
          <w:rtl/>
        </w:rPr>
        <w:t>נחנו  מייצגים את הציבור ואת החלטותיו</w:t>
      </w:r>
      <w:r w:rsidRPr="007C0A0D">
        <w:rPr>
          <w:rFonts w:asciiTheme="minorBidi" w:hAnsiTheme="minorBidi" w:hint="cs"/>
          <w:sz w:val="24"/>
          <w:szCs w:val="24"/>
          <w:rtl/>
        </w:rPr>
        <w:t>,</w:t>
      </w:r>
      <w:r w:rsidRPr="007C0A0D">
        <w:rPr>
          <w:rFonts w:asciiTheme="minorBidi" w:hAnsiTheme="minorBidi"/>
          <w:sz w:val="24"/>
          <w:szCs w:val="24"/>
          <w:rtl/>
        </w:rPr>
        <w:t xml:space="preserve"> מתוך ראיה כוללת של כלל הציבור והקהילה</w:t>
      </w:r>
      <w:r w:rsidRPr="007C0A0D">
        <w:rPr>
          <w:rFonts w:asciiTheme="minorBidi" w:hAnsiTheme="minorBidi" w:hint="cs"/>
          <w:sz w:val="24"/>
          <w:szCs w:val="24"/>
          <w:rtl/>
        </w:rPr>
        <w:t xml:space="preserve">. </w:t>
      </w:r>
      <w:r w:rsidRPr="007C0A0D">
        <w:rPr>
          <w:rFonts w:asciiTheme="minorBidi" w:hAnsiTheme="minorBidi"/>
          <w:sz w:val="24"/>
          <w:szCs w:val="24"/>
          <w:rtl/>
        </w:rPr>
        <w:t>אנו דנים בנושאים מגוונים</w:t>
      </w:r>
      <w:r w:rsidRPr="007C0A0D">
        <w:rPr>
          <w:rFonts w:asciiTheme="minorBidi" w:hAnsiTheme="minorBidi" w:hint="cs"/>
          <w:sz w:val="24"/>
          <w:szCs w:val="24"/>
          <w:rtl/>
        </w:rPr>
        <w:t>,</w:t>
      </w:r>
      <w:r w:rsidRPr="007C0A0D">
        <w:rPr>
          <w:rFonts w:asciiTheme="minorBidi" w:hAnsiTheme="minorBidi"/>
          <w:sz w:val="24"/>
          <w:szCs w:val="24"/>
          <w:rtl/>
        </w:rPr>
        <w:t xml:space="preserve"> שעולים על שולחנם של מנהל הקהילה והיו</w:t>
      </w:r>
      <w:r w:rsidRPr="007C0A0D">
        <w:rPr>
          <w:rFonts w:asciiTheme="minorBidi" w:hAnsiTheme="minorBidi"/>
          <w:sz w:val="24"/>
          <w:szCs w:val="24"/>
        </w:rPr>
        <w:t>"</w:t>
      </w:r>
      <w:r w:rsidRPr="007C0A0D">
        <w:rPr>
          <w:rFonts w:asciiTheme="minorBidi" w:hAnsiTheme="minorBidi"/>
          <w:sz w:val="24"/>
          <w:szCs w:val="24"/>
          <w:rtl/>
        </w:rPr>
        <w:t>ר וגם בנושאים שמעלים החברים וחברי המזכירות</w:t>
      </w:r>
      <w:r w:rsidRPr="007C0A0D">
        <w:rPr>
          <w:rFonts w:asciiTheme="minorBidi" w:hAnsiTheme="minorBidi"/>
          <w:sz w:val="24"/>
          <w:szCs w:val="24"/>
        </w:rPr>
        <w:t>.</w:t>
      </w:r>
    </w:p>
    <w:p w:rsidR="007C0A0D" w:rsidRDefault="007C0A0D" w:rsidP="007C0A0D">
      <w:pPr>
        <w:bidi/>
        <w:rPr>
          <w:rFonts w:asciiTheme="minorBidi" w:hAnsiTheme="minorBidi" w:hint="cs"/>
          <w:sz w:val="24"/>
          <w:szCs w:val="24"/>
          <w:rtl/>
        </w:rPr>
      </w:pPr>
      <w:r w:rsidRPr="007C0A0D">
        <w:rPr>
          <w:rFonts w:asciiTheme="minorBidi" w:hAnsiTheme="minorBidi"/>
          <w:sz w:val="24"/>
          <w:szCs w:val="24"/>
          <w:rtl/>
        </w:rPr>
        <w:t>המזכירות היא רב גילית ויש בה י</w:t>
      </w:r>
      <w:r w:rsidRPr="007C0A0D">
        <w:rPr>
          <w:rFonts w:asciiTheme="minorBidi" w:hAnsiTheme="minorBidi" w:hint="cs"/>
          <w:sz w:val="24"/>
          <w:szCs w:val="24"/>
          <w:rtl/>
        </w:rPr>
        <w:t>י</w:t>
      </w:r>
      <w:r w:rsidRPr="007C0A0D">
        <w:rPr>
          <w:rFonts w:asciiTheme="minorBidi" w:hAnsiTheme="minorBidi"/>
          <w:sz w:val="24"/>
          <w:szCs w:val="24"/>
          <w:rtl/>
        </w:rPr>
        <w:t>צוג לכל שכבות הגיל בקיבוץ. לאחרונה הצטרפו חברי מזכירות חדשים וצעירים למזכירות .אני מברכת את הצטרפותם וחושבת שקולם ותרומתם לקהילה שלנו חשובה מאד ומבורכת.</w:t>
      </w:r>
    </w:p>
    <w:p w:rsidR="00117B1F" w:rsidRPr="007C0A0D" w:rsidRDefault="00117B1F" w:rsidP="00117B1F">
      <w:pPr>
        <w:bidi/>
        <w:rPr>
          <w:rFonts w:asciiTheme="minorBidi" w:hAnsiTheme="minorBidi"/>
          <w:sz w:val="24"/>
          <w:szCs w:val="24"/>
        </w:rPr>
      </w:pPr>
    </w:p>
    <w:p w:rsidR="007C0A0D" w:rsidRPr="007C0A0D" w:rsidRDefault="007C0A0D" w:rsidP="00EA366F">
      <w:pPr>
        <w:jc w:val="right"/>
        <w:rPr>
          <w:rFonts w:cs="David"/>
          <w:sz w:val="24"/>
          <w:szCs w:val="24"/>
        </w:rPr>
      </w:pPr>
    </w:p>
    <w:p w:rsidR="007C0A0D" w:rsidRDefault="007C0A0D" w:rsidP="00EA366F">
      <w:pPr>
        <w:tabs>
          <w:tab w:val="left" w:pos="6768"/>
        </w:tabs>
        <w:jc w:val="right"/>
        <w:rPr>
          <w:rFonts w:hint="cs"/>
          <w:sz w:val="40"/>
          <w:szCs w:val="40"/>
          <w:u w:val="single"/>
          <w:rtl/>
        </w:rPr>
      </w:pPr>
      <w:r>
        <w:rPr>
          <w:rFonts w:hint="cs"/>
          <w:noProof/>
          <w:sz w:val="40"/>
          <w:szCs w:val="40"/>
          <w:u w:val="single"/>
          <w:rtl/>
        </w:rPr>
        <w:drawing>
          <wp:anchor distT="0" distB="0" distL="114300" distR="114300" simplePos="0" relativeHeight="251663360" behindDoc="0" locked="0" layoutInCell="1" allowOverlap="1" wp14:anchorId="580ADDAF" wp14:editId="33E776CA">
            <wp:simplePos x="0" y="0"/>
            <wp:positionH relativeFrom="column">
              <wp:posOffset>2165985</wp:posOffset>
            </wp:positionH>
            <wp:positionV relativeFrom="paragraph">
              <wp:posOffset>-450850</wp:posOffset>
            </wp:positionV>
            <wp:extent cx="1799590" cy="179959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אילתא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rsidR="007C0A0D" w:rsidRDefault="007C0A0D" w:rsidP="00EA366F">
      <w:pPr>
        <w:tabs>
          <w:tab w:val="left" w:pos="6768"/>
        </w:tabs>
        <w:jc w:val="right"/>
        <w:rPr>
          <w:rFonts w:hint="cs"/>
          <w:sz w:val="40"/>
          <w:szCs w:val="40"/>
          <w:u w:val="single"/>
          <w:rtl/>
        </w:rPr>
      </w:pPr>
    </w:p>
    <w:p w:rsidR="007C0A0D" w:rsidRDefault="007C0A0D" w:rsidP="00EA366F">
      <w:pPr>
        <w:tabs>
          <w:tab w:val="left" w:pos="6768"/>
        </w:tabs>
        <w:jc w:val="right"/>
        <w:rPr>
          <w:sz w:val="40"/>
          <w:szCs w:val="40"/>
          <w:u w:val="single"/>
          <w:rtl/>
        </w:rPr>
      </w:pPr>
    </w:p>
    <w:p w:rsidR="00117B1F" w:rsidRDefault="00117B1F" w:rsidP="007C0A0D">
      <w:pPr>
        <w:tabs>
          <w:tab w:val="left" w:pos="6768"/>
        </w:tabs>
        <w:spacing w:after="0" w:afterAutospacing="0" w:line="360" w:lineRule="auto"/>
        <w:jc w:val="right"/>
        <w:rPr>
          <w:rFonts w:hint="cs"/>
          <w:sz w:val="24"/>
          <w:szCs w:val="24"/>
          <w:rtl/>
        </w:rPr>
      </w:pPr>
    </w:p>
    <w:p w:rsidR="007C0A0D" w:rsidRPr="007C0A0D" w:rsidRDefault="007C0A0D" w:rsidP="007C0A0D">
      <w:pPr>
        <w:tabs>
          <w:tab w:val="left" w:pos="6768"/>
        </w:tabs>
        <w:spacing w:after="0" w:afterAutospacing="0" w:line="360" w:lineRule="auto"/>
        <w:jc w:val="right"/>
        <w:rPr>
          <w:rFonts w:hint="cs"/>
          <w:sz w:val="24"/>
          <w:szCs w:val="24"/>
          <w:rtl/>
        </w:rPr>
      </w:pPr>
      <w:r w:rsidRPr="007C0A0D">
        <w:rPr>
          <w:rFonts w:hint="cs"/>
          <w:sz w:val="24"/>
          <w:szCs w:val="24"/>
          <w:rtl/>
        </w:rPr>
        <w:t>מוסה שואל: מה קורה עם שיקום התשתיות, מדוע הופסקו העבודות?</w:t>
      </w:r>
    </w:p>
    <w:p w:rsidR="007C0A0D" w:rsidRPr="007C0A0D" w:rsidRDefault="007C0A0D" w:rsidP="007C0A0D">
      <w:pPr>
        <w:tabs>
          <w:tab w:val="left" w:pos="6768"/>
        </w:tabs>
        <w:spacing w:after="0" w:afterAutospacing="0" w:line="360" w:lineRule="auto"/>
        <w:jc w:val="right"/>
        <w:rPr>
          <w:rFonts w:hint="cs"/>
          <w:sz w:val="24"/>
          <w:szCs w:val="24"/>
          <w:rtl/>
        </w:rPr>
      </w:pPr>
      <w:r w:rsidRPr="007C0A0D">
        <w:rPr>
          <w:rFonts w:hint="cs"/>
          <w:sz w:val="24"/>
          <w:szCs w:val="24"/>
          <w:rtl/>
        </w:rPr>
        <w:t xml:space="preserve">גלעד ורונן משיבים: הסיבה היא </w:t>
      </w:r>
      <w:proofErr w:type="spellStart"/>
      <w:r w:rsidRPr="007C0A0D">
        <w:rPr>
          <w:rFonts w:hint="cs"/>
          <w:sz w:val="24"/>
          <w:szCs w:val="24"/>
          <w:rtl/>
        </w:rPr>
        <w:t>הרמאדן</w:t>
      </w:r>
      <w:proofErr w:type="spellEnd"/>
      <w:r w:rsidRPr="007C0A0D">
        <w:rPr>
          <w:rFonts w:hint="cs"/>
          <w:sz w:val="24"/>
          <w:szCs w:val="24"/>
          <w:rtl/>
        </w:rPr>
        <w:t>.</w:t>
      </w:r>
    </w:p>
    <w:p w:rsidR="007C0A0D" w:rsidRPr="007C0A0D" w:rsidRDefault="007C0A0D" w:rsidP="007C0A0D">
      <w:pPr>
        <w:bidi/>
        <w:spacing w:after="0" w:afterAutospacing="0" w:line="360" w:lineRule="auto"/>
        <w:rPr>
          <w:rFonts w:ascii="Arial" w:hAnsi="Arial" w:cs="Arial"/>
          <w:sz w:val="24"/>
          <w:szCs w:val="24"/>
        </w:rPr>
      </w:pPr>
      <w:r w:rsidRPr="007C0A0D">
        <w:rPr>
          <w:rFonts w:ascii="Arial" w:hAnsi="Arial" w:cs="Arial"/>
          <w:sz w:val="24"/>
          <w:szCs w:val="24"/>
          <w:rtl/>
        </w:rPr>
        <w:t>הרמדאן נגמר בסוף השבוע.</w:t>
      </w:r>
    </w:p>
    <w:p w:rsidR="007C0A0D" w:rsidRDefault="007C0A0D" w:rsidP="007C0A0D">
      <w:pPr>
        <w:bidi/>
        <w:spacing w:after="0" w:afterAutospacing="0" w:line="360" w:lineRule="auto"/>
        <w:rPr>
          <w:rFonts w:ascii="Times New Roman" w:hAnsi="Times New Roman" w:cs="Times New Roman" w:hint="cs"/>
          <w:sz w:val="24"/>
          <w:szCs w:val="24"/>
          <w:rtl/>
        </w:rPr>
      </w:pPr>
      <w:r w:rsidRPr="007C0A0D">
        <w:rPr>
          <w:rFonts w:ascii="Arial" w:hAnsi="Arial" w:cs="Arial"/>
          <w:sz w:val="24"/>
          <w:szCs w:val="24"/>
          <w:rtl/>
        </w:rPr>
        <w:t>מצפים לחזרה מלאה בתחילת השבוע</w:t>
      </w:r>
      <w:r>
        <w:rPr>
          <w:rFonts w:ascii="Arial" w:hAnsi="Arial" w:cs="Arial" w:hint="cs"/>
          <w:sz w:val="24"/>
          <w:szCs w:val="24"/>
          <w:rtl/>
        </w:rPr>
        <w:t xml:space="preserve"> הבא</w:t>
      </w:r>
      <w:r w:rsidRPr="007C0A0D">
        <w:rPr>
          <w:rFonts w:ascii="Arial" w:hAnsi="Arial" w:cs="Arial"/>
          <w:sz w:val="24"/>
          <w:szCs w:val="24"/>
          <w:rtl/>
        </w:rPr>
        <w:t xml:space="preserve"> .</w:t>
      </w:r>
    </w:p>
    <w:p w:rsidR="007539FB" w:rsidRDefault="007539FB" w:rsidP="007539FB">
      <w:pPr>
        <w:bidi/>
        <w:spacing w:after="0" w:afterAutospacing="0" w:line="360" w:lineRule="auto"/>
        <w:rPr>
          <w:rFonts w:ascii="Times New Roman" w:hAnsi="Times New Roman" w:cs="Times New Roman" w:hint="cs"/>
          <w:sz w:val="24"/>
          <w:szCs w:val="24"/>
          <w:rtl/>
        </w:rPr>
      </w:pPr>
    </w:p>
    <w:p w:rsidR="007539FB" w:rsidRPr="007C0A0D" w:rsidRDefault="007539FB" w:rsidP="007539FB">
      <w:pPr>
        <w:bidi/>
        <w:spacing w:after="0" w:afterAutospacing="0" w:line="360" w:lineRule="auto"/>
        <w:rPr>
          <w:rFonts w:ascii="Times New Roman" w:hAnsi="Times New Roman" w:cs="Times New Roman"/>
          <w:sz w:val="24"/>
          <w:szCs w:val="24"/>
        </w:rPr>
      </w:pPr>
    </w:p>
    <w:p w:rsidR="007C0A0D" w:rsidRDefault="007C0A0D" w:rsidP="007C0A0D">
      <w:pPr>
        <w:bidi/>
        <w:rPr>
          <w:rFonts w:ascii="Calibri" w:hAnsi="Calibri"/>
          <w:color w:val="1F497D"/>
        </w:rPr>
      </w:pPr>
    </w:p>
    <w:p w:rsidR="007C0A0D" w:rsidRPr="007C0A0D" w:rsidRDefault="007539FB" w:rsidP="007C0A0D">
      <w:pPr>
        <w:tabs>
          <w:tab w:val="left" w:pos="6768"/>
        </w:tabs>
        <w:jc w:val="right"/>
        <w:rPr>
          <w:rFonts w:hint="cs"/>
          <w:sz w:val="28"/>
          <w:szCs w:val="28"/>
          <w:u w:val="single"/>
          <w:rtl/>
        </w:rPr>
      </w:pPr>
      <w:r>
        <w:rPr>
          <w:rFonts w:ascii="Times New Roman" w:hAnsi="Times New Roman" w:cs="Times New Roman"/>
          <w:noProof/>
          <w:sz w:val="24"/>
          <w:szCs w:val="24"/>
        </w:rPr>
        <w:drawing>
          <wp:anchor distT="0" distB="0" distL="114300" distR="114300" simplePos="0" relativeHeight="251664384" behindDoc="0" locked="0" layoutInCell="1" allowOverlap="1" wp14:anchorId="2036266A" wp14:editId="586C67CE">
            <wp:simplePos x="0" y="0"/>
            <wp:positionH relativeFrom="column">
              <wp:posOffset>2318385</wp:posOffset>
            </wp:positionH>
            <wp:positionV relativeFrom="paragraph">
              <wp:posOffset>143510</wp:posOffset>
            </wp:positionV>
            <wp:extent cx="1799590" cy="179959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סיפורי המקום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7C0A0D" w:rsidRPr="007C0A0D">
        <w:rPr>
          <w:rFonts w:hint="cs"/>
          <w:sz w:val="28"/>
          <w:szCs w:val="28"/>
          <w:rtl/>
        </w:rPr>
        <w:t xml:space="preserve">  </w:t>
      </w:r>
    </w:p>
    <w:p w:rsidR="007C0A0D" w:rsidRDefault="007C0A0D" w:rsidP="00EA366F">
      <w:pPr>
        <w:tabs>
          <w:tab w:val="left" w:pos="6768"/>
        </w:tabs>
        <w:jc w:val="right"/>
        <w:rPr>
          <w:rFonts w:hint="cs"/>
          <w:sz w:val="40"/>
          <w:szCs w:val="40"/>
          <w:u w:val="single"/>
          <w:rtl/>
        </w:rPr>
      </w:pPr>
    </w:p>
    <w:p w:rsidR="007539FB" w:rsidRDefault="007539FB" w:rsidP="00EA366F">
      <w:pPr>
        <w:tabs>
          <w:tab w:val="left" w:pos="6768"/>
        </w:tabs>
        <w:jc w:val="right"/>
        <w:rPr>
          <w:sz w:val="40"/>
          <w:szCs w:val="40"/>
          <w:u w:val="single"/>
          <w:rtl/>
        </w:rPr>
      </w:pPr>
    </w:p>
    <w:p w:rsidR="007539FB" w:rsidRPr="007539FB" w:rsidRDefault="007539FB" w:rsidP="007539FB">
      <w:pPr>
        <w:rPr>
          <w:sz w:val="40"/>
          <w:szCs w:val="40"/>
          <w:rtl/>
        </w:rPr>
      </w:pPr>
    </w:p>
    <w:p w:rsidR="007539FB" w:rsidRPr="007539FB" w:rsidRDefault="007539FB" w:rsidP="007539FB">
      <w:pPr>
        <w:rPr>
          <w:sz w:val="40"/>
          <w:szCs w:val="40"/>
          <w:rtl/>
        </w:rPr>
      </w:pPr>
    </w:p>
    <w:p w:rsidR="007539FB" w:rsidRPr="007539FB" w:rsidRDefault="007539FB" w:rsidP="007539FB">
      <w:pPr>
        <w:pStyle w:val="a7"/>
        <w:rPr>
          <w:b/>
          <w:bCs/>
          <w:sz w:val="32"/>
          <w:szCs w:val="32"/>
        </w:rPr>
      </w:pPr>
      <w:r w:rsidRPr="007539FB">
        <w:rPr>
          <w:b/>
          <w:bCs/>
          <w:sz w:val="32"/>
          <w:szCs w:val="32"/>
          <w:rtl/>
        </w:rPr>
        <w:t>שניצלה.</w:t>
      </w:r>
    </w:p>
    <w:p w:rsidR="007539FB" w:rsidRPr="007539FB" w:rsidRDefault="007539FB" w:rsidP="007539FB">
      <w:pPr>
        <w:pStyle w:val="a7"/>
        <w:rPr>
          <w:b/>
          <w:bCs/>
          <w:sz w:val="32"/>
          <w:szCs w:val="32"/>
          <w:rtl/>
        </w:rPr>
      </w:pPr>
    </w:p>
    <w:p w:rsidR="007539FB" w:rsidRDefault="007539FB" w:rsidP="007539FB">
      <w:pPr>
        <w:pStyle w:val="a7"/>
        <w:rPr>
          <w:rtl/>
        </w:rPr>
      </w:pPr>
      <w:r>
        <w:rPr>
          <w:rtl/>
        </w:rPr>
        <w:t>מטעמים.</w:t>
      </w:r>
    </w:p>
    <w:p w:rsidR="007539FB" w:rsidRDefault="007539FB" w:rsidP="007539FB">
      <w:pPr>
        <w:pStyle w:val="a7"/>
        <w:rPr>
          <w:rtl/>
        </w:rPr>
      </w:pPr>
    </w:p>
    <w:p w:rsidR="007539FB" w:rsidRDefault="007539FB" w:rsidP="007539FB">
      <w:pPr>
        <w:pStyle w:val="a7"/>
        <w:rPr>
          <w:rFonts w:hint="cs"/>
          <w:rtl/>
        </w:rPr>
      </w:pPr>
      <w:r>
        <w:rPr>
          <w:rtl/>
        </w:rPr>
        <w:t xml:space="preserve">פעם נסעתי מטעם הקיבוץ לבית חרושת לבשר ליד בית שמש כדי להביא משטח עם ארגזים מלאי שניצלים שיכנסו להקפאה כי עכשיו הם זולים ולאחר שמחירם יעלה הם יוצאו במנות קצובות לאורך חודשים ויספקו את צרכי הקיבוץ. </w:t>
      </w:r>
      <w:proofErr w:type="spellStart"/>
      <w:r>
        <w:rPr>
          <w:rtl/>
        </w:rPr>
        <w:t>הביח"ר</w:t>
      </w:r>
      <w:proofErr w:type="spellEnd"/>
      <w:r>
        <w:rPr>
          <w:rtl/>
        </w:rPr>
        <w:t xml:space="preserve"> נמצא בדיוק בצומת שמשון. ושמו עוף ירושלים </w:t>
      </w:r>
      <w:proofErr w:type="spellStart"/>
      <w:r>
        <w:rPr>
          <w:rtl/>
        </w:rPr>
        <w:t>איצלה</w:t>
      </w:r>
      <w:proofErr w:type="spellEnd"/>
      <w:r>
        <w:rPr>
          <w:rtl/>
        </w:rPr>
        <w:t xml:space="preserve"> שהיה שם מנהל עבודה קיבל אותי בסבר פנים הוא היה שם לבד למיטב זכרוני אמר לי שאני יכול לאכול חופשי מהסרט היוצא ממכונת הטיגון. מי שלא טעם שניצל חם מהמכונה לא טעם שניצל בכלל בקיבוץ זה מוקפא ומופשר וניצלה בשנית ואז עומד בעגלות ורק אז מגיע מקורר קצת, זה מוציא את הטעם לגמרי. בזמן שאני טעמתי וטעמתי </w:t>
      </w:r>
      <w:proofErr w:type="spellStart"/>
      <w:r>
        <w:rPr>
          <w:rtl/>
        </w:rPr>
        <w:t>וטעמתי</w:t>
      </w:r>
      <w:proofErr w:type="spellEnd"/>
      <w:r>
        <w:rPr>
          <w:rtl/>
        </w:rPr>
        <w:t xml:space="preserve">. </w:t>
      </w:r>
      <w:proofErr w:type="spellStart"/>
      <w:r>
        <w:rPr>
          <w:rtl/>
        </w:rPr>
        <w:t>איצלה</w:t>
      </w:r>
      <w:proofErr w:type="spellEnd"/>
      <w:r>
        <w:rPr>
          <w:rtl/>
        </w:rPr>
        <w:t xml:space="preserve"> הפעיל מכונה אחרת שהתוצרת שלה הייתה סרטים עם נקניקיות הן מחוברות בשרשרת ועטופות ציפוי שקוף ממש כמו ביצים של קרפדות. -10- מטר אורך של ג'ל שקוף ובפנים ביצים שהופכות ראשנים תוך יום. כך גם הנקניקיות יש להם חיי חברה הן חיות ביחד לומדות להגיד אנחנו, אנחנו לפני שהם נהיות אני ואז הם בדרך לפה, כי רעב כל שהו ישים קץ לדרכם. כאשר ראיתי את הבלילה </w:t>
      </w:r>
      <w:proofErr w:type="spellStart"/>
      <w:r>
        <w:rPr>
          <w:rtl/>
        </w:rPr>
        <w:t>שאיצלה</w:t>
      </w:r>
      <w:proofErr w:type="spellEnd"/>
      <w:r>
        <w:rPr>
          <w:rtl/>
        </w:rPr>
        <w:t xml:space="preserve"> מכניס למכונת הנקניקיות הקשתי עליו ושאלתי מי קובע את הטעם? את הנוסחה? והוא אמר אני! מה זאת אומרת אתה? הוא הסביר שלא כל החומרים מגיעים בזמן ובכמות הנדרשת למתכון וצריך להכניס מס' חומרים במקום. לערבב זה עם זה כדי לקבל טעם והוא לבד. לא תמיד יש מהנדסי מזון וכ"ו. אז שאלתי איך מקבלים טעם טוב? הוא הוסיף וטען שזה בגלל שהוא הקובע רק כך זה יוצא טעים!</w:t>
      </w:r>
    </w:p>
    <w:p w:rsidR="007539FB" w:rsidRDefault="007539FB" w:rsidP="007539FB">
      <w:pPr>
        <w:pStyle w:val="a7"/>
        <w:rPr>
          <w:rFonts w:hint="cs"/>
          <w:rtl/>
        </w:rPr>
      </w:pPr>
    </w:p>
    <w:p w:rsidR="007539FB" w:rsidRDefault="007539FB" w:rsidP="007539FB">
      <w:pPr>
        <w:pStyle w:val="a7"/>
        <w:rPr>
          <w:rtl/>
        </w:rPr>
      </w:pPr>
      <w:r>
        <w:rPr>
          <w:rFonts w:hint="cs"/>
          <w:rtl/>
        </w:rPr>
        <w:t>איתי ישראל</w:t>
      </w:r>
    </w:p>
    <w:p w:rsidR="001E2781" w:rsidRDefault="00C95312" w:rsidP="00117B1F">
      <w:pPr>
        <w:tabs>
          <w:tab w:val="left" w:pos="5508"/>
        </w:tabs>
        <w:jc w:val="center"/>
        <w:rPr>
          <w:b/>
          <w:bCs/>
          <w:sz w:val="32"/>
          <w:szCs w:val="32"/>
          <w:u w:val="single"/>
        </w:rPr>
      </w:pPr>
      <w:r w:rsidRPr="00C95312">
        <w:rPr>
          <w:b/>
          <w:bCs/>
          <w:noProof/>
          <w:sz w:val="32"/>
          <w:szCs w:val="32"/>
          <w:u w:val="single"/>
        </w:rPr>
        <w:drawing>
          <wp:anchor distT="0" distB="0" distL="114300" distR="114300" simplePos="0" relativeHeight="251667456" behindDoc="0" locked="0" layoutInCell="1" allowOverlap="1" wp14:anchorId="0B85EB38" wp14:editId="2B9D78FF">
            <wp:simplePos x="0" y="0"/>
            <wp:positionH relativeFrom="column">
              <wp:posOffset>-706755</wp:posOffset>
            </wp:positionH>
            <wp:positionV relativeFrom="paragraph">
              <wp:posOffset>369570</wp:posOffset>
            </wp:positionV>
            <wp:extent cx="3139440" cy="2092331"/>
            <wp:effectExtent l="0" t="0" r="3810" b="317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לבו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167" cy="2094815"/>
                    </a:xfrm>
                    <a:prstGeom prst="rect">
                      <a:avLst/>
                    </a:prstGeom>
                  </pic:spPr>
                </pic:pic>
              </a:graphicData>
            </a:graphic>
            <wp14:sizeRelH relativeFrom="page">
              <wp14:pctWidth>0</wp14:pctWidth>
            </wp14:sizeRelH>
            <wp14:sizeRelV relativeFrom="page">
              <wp14:pctHeight>0</wp14:pctHeight>
            </wp14:sizeRelV>
          </wp:anchor>
        </w:drawing>
      </w:r>
      <w:r w:rsidRPr="00C95312">
        <w:rPr>
          <w:b/>
          <w:bCs/>
          <w:noProof/>
          <w:sz w:val="32"/>
          <w:szCs w:val="32"/>
          <w:u w:val="single"/>
        </w:rPr>
        <w:drawing>
          <wp:anchor distT="0" distB="0" distL="114300" distR="114300" simplePos="0" relativeHeight="251666432" behindDoc="0" locked="0" layoutInCell="1" allowOverlap="1" wp14:anchorId="53379B34" wp14:editId="1749FCE9">
            <wp:simplePos x="0" y="0"/>
            <wp:positionH relativeFrom="column">
              <wp:posOffset>2707005</wp:posOffset>
            </wp:positionH>
            <wp:positionV relativeFrom="paragraph">
              <wp:posOffset>369570</wp:posOffset>
            </wp:positionV>
            <wp:extent cx="3085465" cy="2056765"/>
            <wp:effectExtent l="0" t="0" r="635" b="63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לבו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465" cy="2056765"/>
                    </a:xfrm>
                    <a:prstGeom prst="rect">
                      <a:avLst/>
                    </a:prstGeom>
                  </pic:spPr>
                </pic:pic>
              </a:graphicData>
            </a:graphic>
            <wp14:sizeRelH relativeFrom="page">
              <wp14:pctWidth>0</wp14:pctWidth>
            </wp14:sizeRelH>
            <wp14:sizeRelV relativeFrom="page">
              <wp14:pctHeight>0</wp14:pctHeight>
            </wp14:sizeRelV>
          </wp:anchor>
        </w:drawing>
      </w:r>
      <w:r w:rsidR="00117B1F">
        <w:rPr>
          <w:rFonts w:ascii="Arial" w:hAnsi="Arial" w:cs="Arial" w:hint="cs"/>
          <w:b/>
          <w:bCs/>
          <w:sz w:val="32"/>
          <w:szCs w:val="32"/>
          <w:u w:val="single"/>
          <w:rtl/>
        </w:rPr>
        <w:t>ב</w:t>
      </w:r>
      <w:r w:rsidRPr="00C95312">
        <w:rPr>
          <w:rFonts w:ascii="Arial" w:hAnsi="Arial" w:cs="Arial"/>
          <w:b/>
          <w:bCs/>
          <w:sz w:val="32"/>
          <w:szCs w:val="32"/>
          <w:u w:val="single"/>
          <w:rtl/>
        </w:rPr>
        <w:t>כולבו מתחדשים ומוכנים לקיץ</w:t>
      </w:r>
    </w:p>
    <w:p w:rsidR="001E2781" w:rsidRPr="001E2781" w:rsidRDefault="001E2781" w:rsidP="001E2781">
      <w:pPr>
        <w:rPr>
          <w:sz w:val="32"/>
          <w:szCs w:val="32"/>
        </w:rPr>
      </w:pPr>
    </w:p>
    <w:p w:rsidR="001E2781" w:rsidRPr="001E2781" w:rsidRDefault="001E2781" w:rsidP="001E2781">
      <w:pPr>
        <w:rPr>
          <w:sz w:val="32"/>
          <w:szCs w:val="32"/>
        </w:rPr>
      </w:pPr>
    </w:p>
    <w:p w:rsidR="001E2781" w:rsidRPr="001E2781" w:rsidRDefault="001E2781" w:rsidP="001E2781">
      <w:pPr>
        <w:rPr>
          <w:sz w:val="32"/>
          <w:szCs w:val="32"/>
        </w:rPr>
      </w:pPr>
    </w:p>
    <w:p w:rsidR="001E2781" w:rsidRPr="001E2781" w:rsidRDefault="001E2781" w:rsidP="001E2781">
      <w:pPr>
        <w:rPr>
          <w:sz w:val="32"/>
          <w:szCs w:val="32"/>
        </w:rPr>
      </w:pPr>
    </w:p>
    <w:p w:rsidR="001E2781" w:rsidRPr="001E2781" w:rsidRDefault="001E2781" w:rsidP="001E2781">
      <w:pPr>
        <w:rPr>
          <w:sz w:val="32"/>
          <w:szCs w:val="32"/>
        </w:rPr>
      </w:pPr>
    </w:p>
    <w:p w:rsidR="001E2781" w:rsidRPr="001E2781" w:rsidRDefault="001E2781" w:rsidP="001E2781">
      <w:pPr>
        <w:rPr>
          <w:sz w:val="32"/>
          <w:szCs w:val="32"/>
        </w:rPr>
      </w:pPr>
      <w:r w:rsidRPr="00C95312">
        <w:rPr>
          <w:b/>
          <w:bCs/>
          <w:noProof/>
          <w:sz w:val="32"/>
          <w:szCs w:val="32"/>
          <w:u w:val="single"/>
        </w:rPr>
        <w:drawing>
          <wp:anchor distT="0" distB="0" distL="114300" distR="114300" simplePos="0" relativeHeight="251665408" behindDoc="0" locked="0" layoutInCell="1" allowOverlap="1" wp14:anchorId="627C033E" wp14:editId="4A95561D">
            <wp:simplePos x="0" y="0"/>
            <wp:positionH relativeFrom="column">
              <wp:posOffset>-706755</wp:posOffset>
            </wp:positionH>
            <wp:positionV relativeFrom="paragraph">
              <wp:posOffset>168275</wp:posOffset>
            </wp:positionV>
            <wp:extent cx="3183778" cy="2583180"/>
            <wp:effectExtent l="0" t="0" r="0" b="762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לבו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208" cy="2584340"/>
                    </a:xfrm>
                    <a:prstGeom prst="rect">
                      <a:avLst/>
                    </a:prstGeom>
                  </pic:spPr>
                </pic:pic>
              </a:graphicData>
            </a:graphic>
            <wp14:sizeRelH relativeFrom="page">
              <wp14:pctWidth>0</wp14:pctWidth>
            </wp14:sizeRelH>
            <wp14:sizeRelV relativeFrom="page">
              <wp14:pctHeight>0</wp14:pctHeight>
            </wp14:sizeRelV>
          </wp:anchor>
        </w:drawing>
      </w:r>
    </w:p>
    <w:p w:rsidR="001E2781" w:rsidRPr="001E2781" w:rsidRDefault="001E2781" w:rsidP="001E2781">
      <w:pPr>
        <w:ind w:right="-760"/>
        <w:jc w:val="right"/>
        <w:rPr>
          <w:rFonts w:ascii="Arial" w:hAnsi="Arial" w:cs="Guttman Yad" w:hint="cs"/>
          <w:b/>
          <w:bCs/>
          <w:rtl/>
        </w:rPr>
      </w:pPr>
      <w:r w:rsidRPr="001E2781">
        <w:rPr>
          <w:rFonts w:ascii="Arial" w:hAnsi="Arial" w:cs="Guttman Yad"/>
          <w:b/>
          <w:bCs/>
          <w:rtl/>
        </w:rPr>
        <w:t>לעומר וצוות הכולבו הרבה תודה  </w:t>
      </w:r>
    </w:p>
    <w:p w:rsidR="001E2781" w:rsidRPr="001E2781" w:rsidRDefault="001E2781" w:rsidP="00117B1F">
      <w:pPr>
        <w:ind w:right="-760"/>
        <w:jc w:val="right"/>
        <w:rPr>
          <w:rFonts w:ascii="Arial" w:hAnsi="Arial" w:cs="Guttman Yad" w:hint="cs"/>
          <w:b/>
          <w:bCs/>
          <w:rtl/>
        </w:rPr>
      </w:pPr>
      <w:r w:rsidRPr="001E2781">
        <w:rPr>
          <w:rFonts w:ascii="Arial" w:hAnsi="Arial" w:cs="Guttman Yad"/>
          <w:b/>
          <w:bCs/>
          <w:rtl/>
        </w:rPr>
        <w:t xml:space="preserve">על המאמץ המתמיד והמוצלח לשיפור השרות </w:t>
      </w:r>
    </w:p>
    <w:p w:rsidR="001E2781" w:rsidRPr="001E2781" w:rsidRDefault="001E2781" w:rsidP="001E2781">
      <w:pPr>
        <w:ind w:right="-760"/>
        <w:jc w:val="right"/>
        <w:rPr>
          <w:rFonts w:ascii="Arial" w:hAnsi="Arial" w:cs="Guttman Yad" w:hint="cs"/>
          <w:b/>
          <w:bCs/>
          <w:rtl/>
        </w:rPr>
      </w:pPr>
      <w:r w:rsidRPr="001E2781">
        <w:rPr>
          <w:rFonts w:ascii="Arial" w:hAnsi="Arial" w:cs="Guttman Yad"/>
          <w:b/>
          <w:bCs/>
          <w:rtl/>
        </w:rPr>
        <w:t xml:space="preserve">ועל ההרחבה הממשיכה של מגוון המוצרים </w:t>
      </w:r>
    </w:p>
    <w:p w:rsidR="001E2781" w:rsidRPr="001E2781" w:rsidRDefault="001E2781" w:rsidP="001E2781">
      <w:pPr>
        <w:ind w:right="-760"/>
        <w:jc w:val="right"/>
        <w:rPr>
          <w:rFonts w:ascii="Arial" w:hAnsi="Arial" w:cs="Guttman Yad" w:hint="cs"/>
          <w:b/>
          <w:bCs/>
          <w:rtl/>
        </w:rPr>
      </w:pPr>
      <w:r w:rsidRPr="001E2781">
        <w:rPr>
          <w:rFonts w:ascii="Arial" w:hAnsi="Arial" w:cs="Guttman Yad"/>
          <w:b/>
          <w:bCs/>
          <w:rtl/>
        </w:rPr>
        <w:t xml:space="preserve">בכולבו (על אף מגבלות המקום). </w:t>
      </w:r>
    </w:p>
    <w:p w:rsidR="001E2781" w:rsidRPr="001E2781" w:rsidRDefault="001E2781" w:rsidP="001E2781">
      <w:pPr>
        <w:ind w:right="-760"/>
        <w:jc w:val="right"/>
        <w:rPr>
          <w:rFonts w:cs="Guttman Yad"/>
          <w:sz w:val="32"/>
          <w:szCs w:val="32"/>
        </w:rPr>
      </w:pPr>
      <w:r w:rsidRPr="001E2781">
        <w:rPr>
          <w:rFonts w:ascii="Arial" w:hAnsi="Arial" w:cs="Guttman Yad"/>
          <w:b/>
          <w:bCs/>
          <w:rtl/>
        </w:rPr>
        <w:t xml:space="preserve">ישר </w:t>
      </w:r>
      <w:proofErr w:type="spellStart"/>
      <w:r w:rsidRPr="001E2781">
        <w:rPr>
          <w:rFonts w:ascii="Arial" w:hAnsi="Arial" w:cs="Guttman Yad"/>
          <w:b/>
          <w:bCs/>
          <w:rtl/>
        </w:rPr>
        <w:t>כח</w:t>
      </w:r>
      <w:proofErr w:type="spellEnd"/>
    </w:p>
    <w:p w:rsidR="001E2781" w:rsidRDefault="001E2781" w:rsidP="00117B1F">
      <w:pPr>
        <w:jc w:val="right"/>
        <w:rPr>
          <w:rFonts w:cs="Guttman Yad"/>
          <w:sz w:val="32"/>
          <w:szCs w:val="32"/>
        </w:rPr>
      </w:pPr>
    </w:p>
    <w:p w:rsidR="00117B1F" w:rsidRPr="00117B1F" w:rsidRDefault="00117B1F" w:rsidP="00117B1F">
      <w:pPr>
        <w:jc w:val="both"/>
        <w:rPr>
          <w:rFonts w:asciiTheme="minorBidi" w:hAnsiTheme="minorBidi" w:hint="cs"/>
          <w:rtl/>
        </w:rPr>
      </w:pPr>
      <w:r>
        <w:rPr>
          <w:rFonts w:asciiTheme="minorBidi" w:hAnsiTheme="minorBidi" w:hint="cs"/>
          <w:rtl/>
        </w:rPr>
        <w:t xml:space="preserve"> </w:t>
      </w:r>
      <w:r w:rsidRPr="00117B1F">
        <w:rPr>
          <w:rFonts w:asciiTheme="minorBidi" w:hAnsiTheme="minorBidi"/>
          <w:rtl/>
        </w:rPr>
        <w:t>צילם אמנון זלינגר</w:t>
      </w:r>
      <w:r>
        <w:rPr>
          <w:rFonts w:asciiTheme="minorBidi" w:hAnsiTheme="minorBidi" w:hint="cs"/>
          <w:rtl/>
        </w:rPr>
        <w:t xml:space="preserve">  </w:t>
      </w:r>
    </w:p>
    <w:p w:rsidR="00FD0DC7" w:rsidRDefault="00FD0DC7" w:rsidP="00FD0DC7">
      <w:pPr>
        <w:bidi/>
        <w:jc w:val="both"/>
        <w:rPr>
          <w:rFonts w:cs="Guttman Yad"/>
          <w:sz w:val="24"/>
          <w:szCs w:val="24"/>
          <w:rtl/>
        </w:rPr>
      </w:pPr>
      <w:r>
        <w:rPr>
          <w:rFonts w:cs="Guttman Yad" w:hint="cs"/>
          <w:sz w:val="24"/>
          <w:szCs w:val="24"/>
          <w:rtl/>
        </w:rPr>
        <w:t xml:space="preserve">לרותי </w:t>
      </w:r>
      <w:proofErr w:type="spellStart"/>
      <w:r>
        <w:rPr>
          <w:rFonts w:cs="Guttman Yad" w:hint="cs"/>
          <w:sz w:val="24"/>
          <w:szCs w:val="24"/>
          <w:rtl/>
        </w:rPr>
        <w:t>כהנים</w:t>
      </w:r>
      <w:proofErr w:type="spellEnd"/>
      <w:r>
        <w:rPr>
          <w:rFonts w:cs="Guttman Yad" w:hint="cs"/>
          <w:sz w:val="24"/>
          <w:szCs w:val="24"/>
          <w:rtl/>
        </w:rPr>
        <w:t xml:space="preserve"> וכל המשפחה ברכות חמות </w:t>
      </w:r>
    </w:p>
    <w:p w:rsidR="00FD0DC7" w:rsidRDefault="00FD0DC7" w:rsidP="00FD0DC7">
      <w:pPr>
        <w:bidi/>
        <w:jc w:val="both"/>
        <w:rPr>
          <w:rFonts w:cs="Guttman Yad"/>
          <w:sz w:val="24"/>
          <w:szCs w:val="24"/>
          <w:rtl/>
        </w:rPr>
      </w:pPr>
      <w:r>
        <w:rPr>
          <w:rFonts w:cs="Guttman Yad" w:hint="cs"/>
          <w:sz w:val="24"/>
          <w:szCs w:val="24"/>
          <w:rtl/>
        </w:rPr>
        <w:t xml:space="preserve">להולדת הנין </w:t>
      </w:r>
      <w:r>
        <w:rPr>
          <w:rFonts w:cs="Guttman Yad" w:hint="cs"/>
          <w:b/>
          <w:bCs/>
          <w:sz w:val="24"/>
          <w:szCs w:val="24"/>
          <w:rtl/>
        </w:rPr>
        <w:t xml:space="preserve">נועם </w:t>
      </w:r>
      <w:r>
        <w:rPr>
          <w:rFonts w:cs="Guttman Yad" w:hint="cs"/>
          <w:sz w:val="24"/>
          <w:szCs w:val="24"/>
          <w:rtl/>
        </w:rPr>
        <w:t>נכד לסיגלית ויוסי.</w:t>
      </w:r>
    </w:p>
    <w:p w:rsidR="00FD0DC7" w:rsidRDefault="00FD0DC7" w:rsidP="00FD0DC7">
      <w:pPr>
        <w:bidi/>
        <w:jc w:val="both"/>
        <w:rPr>
          <w:rFonts w:cs="Guttman Yad" w:hint="cs"/>
          <w:sz w:val="24"/>
          <w:szCs w:val="24"/>
          <w:rtl/>
        </w:rPr>
      </w:pPr>
    </w:p>
    <w:p w:rsidR="00FD0DC7" w:rsidRDefault="00FD0DC7" w:rsidP="00FD0DC7">
      <w:pPr>
        <w:bidi/>
        <w:jc w:val="both"/>
        <w:rPr>
          <w:rFonts w:cs="Guttman Yad"/>
          <w:sz w:val="24"/>
          <w:szCs w:val="24"/>
          <w:rtl/>
        </w:rPr>
      </w:pPr>
      <w:r>
        <w:rPr>
          <w:rFonts w:cs="Guttman Yad" w:hint="cs"/>
          <w:sz w:val="24"/>
          <w:szCs w:val="24"/>
          <w:rtl/>
        </w:rPr>
        <w:t>ליהודית ושלומי, לטל ואבישי וכל המשפחה ברכות חמות</w:t>
      </w:r>
    </w:p>
    <w:p w:rsidR="00FD0DC7" w:rsidRDefault="00117B1F" w:rsidP="00FD0DC7">
      <w:pPr>
        <w:bidi/>
        <w:jc w:val="both"/>
        <w:rPr>
          <w:rFonts w:cs="Guttman Yad"/>
          <w:b/>
          <w:bCs/>
          <w:sz w:val="24"/>
          <w:szCs w:val="24"/>
          <w:rtl/>
        </w:rPr>
      </w:pPr>
      <w:r>
        <w:rPr>
          <w:noProof/>
          <w:color w:val="0000FF"/>
        </w:rPr>
        <w:drawing>
          <wp:anchor distT="0" distB="0" distL="114300" distR="114300" simplePos="0" relativeHeight="251668480" behindDoc="0" locked="0" layoutInCell="1" allowOverlap="1" wp14:anchorId="535EDCB4" wp14:editId="7945C047">
            <wp:simplePos x="0" y="0"/>
            <wp:positionH relativeFrom="column">
              <wp:posOffset>-196215</wp:posOffset>
            </wp:positionH>
            <wp:positionV relativeFrom="paragraph">
              <wp:posOffset>53340</wp:posOffset>
            </wp:positionV>
            <wp:extent cx="2354580" cy="1760220"/>
            <wp:effectExtent l="0" t="0" r="0" b="0"/>
            <wp:wrapNone/>
            <wp:docPr id="12" name="irc_mi" descr="תוצאת תמונה עבור חסידה מביאה תינוק">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חסידה מביאה תינוק">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458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DC7">
        <w:rPr>
          <w:rFonts w:cs="Guttman Yad" w:hint="cs"/>
          <w:sz w:val="24"/>
          <w:szCs w:val="24"/>
          <w:rtl/>
        </w:rPr>
        <w:t xml:space="preserve">להולדת הבת והנכדה </w:t>
      </w:r>
      <w:r w:rsidR="00FD0DC7">
        <w:rPr>
          <w:rFonts w:cs="Guttman Yad" w:hint="cs"/>
          <w:b/>
          <w:bCs/>
          <w:sz w:val="24"/>
          <w:szCs w:val="24"/>
          <w:rtl/>
        </w:rPr>
        <w:t>שיר.</w:t>
      </w:r>
    </w:p>
    <w:p w:rsidR="00117B1F" w:rsidRDefault="00117B1F" w:rsidP="00F03EB2">
      <w:pPr>
        <w:bidi/>
        <w:jc w:val="both"/>
        <w:rPr>
          <w:rFonts w:cs="Guttman Yad" w:hint="cs"/>
          <w:sz w:val="24"/>
          <w:szCs w:val="24"/>
          <w:rtl/>
        </w:rPr>
      </w:pPr>
    </w:p>
    <w:p w:rsidR="00FD0DC7" w:rsidRDefault="00FD0DC7" w:rsidP="00117B1F">
      <w:pPr>
        <w:bidi/>
        <w:jc w:val="both"/>
        <w:rPr>
          <w:rFonts w:cs="Guttman Yad"/>
          <w:sz w:val="24"/>
          <w:szCs w:val="24"/>
          <w:rtl/>
        </w:rPr>
      </w:pPr>
      <w:proofErr w:type="spellStart"/>
      <w:r>
        <w:rPr>
          <w:rFonts w:cs="Guttman Yad" w:hint="cs"/>
          <w:sz w:val="24"/>
          <w:szCs w:val="24"/>
          <w:rtl/>
        </w:rPr>
        <w:t>לאליז</w:t>
      </w:r>
      <w:proofErr w:type="spellEnd"/>
      <w:r>
        <w:rPr>
          <w:rFonts w:cs="Guttman Yad" w:hint="cs"/>
          <w:sz w:val="24"/>
          <w:szCs w:val="24"/>
          <w:rtl/>
        </w:rPr>
        <w:t xml:space="preserve"> ואמנון, </w:t>
      </w:r>
      <w:proofErr w:type="spellStart"/>
      <w:r>
        <w:rPr>
          <w:rFonts w:cs="Guttman Yad" w:hint="cs"/>
          <w:sz w:val="24"/>
          <w:szCs w:val="24"/>
          <w:rtl/>
        </w:rPr>
        <w:t>לסאני</w:t>
      </w:r>
      <w:proofErr w:type="spellEnd"/>
      <w:r>
        <w:rPr>
          <w:rFonts w:cs="Guttman Yad" w:hint="cs"/>
          <w:sz w:val="24"/>
          <w:szCs w:val="24"/>
          <w:rtl/>
        </w:rPr>
        <w:t xml:space="preserve"> ועידן וכל המשפחה</w:t>
      </w:r>
    </w:p>
    <w:p w:rsidR="00FD0DC7" w:rsidRDefault="00FD0DC7" w:rsidP="00FD0DC7">
      <w:pPr>
        <w:bidi/>
        <w:jc w:val="both"/>
        <w:rPr>
          <w:rFonts w:cs="Guttman Yad"/>
          <w:sz w:val="24"/>
          <w:szCs w:val="24"/>
          <w:rtl/>
        </w:rPr>
      </w:pPr>
      <w:r>
        <w:rPr>
          <w:rFonts w:cs="Guttman Yad" w:hint="cs"/>
          <w:sz w:val="24"/>
          <w:szCs w:val="24"/>
          <w:rtl/>
        </w:rPr>
        <w:t>ברכות חמות להולדת הבן והנכד.</w:t>
      </w:r>
    </w:p>
    <w:p w:rsidR="00B51899" w:rsidRDefault="00B51899" w:rsidP="00B51899">
      <w:pPr>
        <w:bidi/>
        <w:spacing w:after="0" w:afterAutospacing="0" w:line="276" w:lineRule="auto"/>
        <w:rPr>
          <w:rFonts w:cs="David"/>
          <w:b/>
          <w:bCs/>
          <w:sz w:val="28"/>
          <w:szCs w:val="28"/>
          <w:rtl/>
        </w:rPr>
      </w:pPr>
      <w:r>
        <w:rPr>
          <w:rFonts w:eastAsia="Times New Roman"/>
          <w:noProof/>
        </w:rPr>
        <w:drawing>
          <wp:anchor distT="0" distB="0" distL="114300" distR="114300" simplePos="0" relativeHeight="251670528" behindDoc="1" locked="0" layoutInCell="1" allowOverlap="1" wp14:anchorId="3A092D37" wp14:editId="0D18656F">
            <wp:simplePos x="0" y="0"/>
            <wp:positionH relativeFrom="column">
              <wp:posOffset>752475</wp:posOffset>
            </wp:positionH>
            <wp:positionV relativeFrom="paragraph">
              <wp:posOffset>155575</wp:posOffset>
            </wp:positionV>
            <wp:extent cx="1320165" cy="2346960"/>
            <wp:effectExtent l="0" t="0" r="0" b="0"/>
            <wp:wrapNone/>
            <wp:docPr id="14" name="תמונה 14" descr="cid:B130F35D-4999-460E-80D9-E443097EF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0F35D-4999-460E-80D9-E443097EFC5D" descr="cid:B130F35D-4999-460E-80D9-E443097EFC5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2016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1552" behindDoc="0" locked="0" layoutInCell="1" allowOverlap="1" wp14:anchorId="13B0A582" wp14:editId="7ACA32BB">
            <wp:simplePos x="0" y="0"/>
            <wp:positionH relativeFrom="column">
              <wp:posOffset>-701040</wp:posOffset>
            </wp:positionH>
            <wp:positionV relativeFrom="paragraph">
              <wp:posOffset>83820</wp:posOffset>
            </wp:positionV>
            <wp:extent cx="1353939" cy="2407069"/>
            <wp:effectExtent l="0" t="0" r="0" b="0"/>
            <wp:wrapNone/>
            <wp:docPr id="13" name="תמונה 13" descr="cid:AC549FFC-5AE5-42E3-8B3A-E5BB2C0C6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49FFC-5AE5-42E3-8B3A-E5BB2C0C6B5D" descr="cid:AC549FFC-5AE5-42E3-8B3A-E5BB2C0C6B5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53939" cy="24070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b/>
          <w:bCs/>
          <w:sz w:val="28"/>
          <w:szCs w:val="28"/>
          <w:rtl/>
        </w:rPr>
        <w:t xml:space="preserve">עם תערוכת חוג העשרה בסטודיו סעידי 2017-18 </w:t>
      </w:r>
    </w:p>
    <w:p w:rsidR="00B51899" w:rsidRPr="009C7C86" w:rsidRDefault="00B51899" w:rsidP="00B51899">
      <w:pPr>
        <w:bidi/>
        <w:spacing w:after="0" w:afterAutospacing="0" w:line="276" w:lineRule="auto"/>
        <w:rPr>
          <w:rFonts w:cs="David"/>
          <w:sz w:val="28"/>
          <w:szCs w:val="28"/>
          <w:rtl/>
        </w:rPr>
      </w:pPr>
      <w:r>
        <w:rPr>
          <w:rFonts w:cs="David" w:hint="cs"/>
          <w:sz w:val="28"/>
          <w:szCs w:val="28"/>
          <w:rtl/>
        </w:rPr>
        <w:t xml:space="preserve">זו עונה רביעית בה אנחנו מסכמים </w:t>
      </w:r>
    </w:p>
    <w:p w:rsidR="00B51899" w:rsidRDefault="00B51899" w:rsidP="00B51899">
      <w:pPr>
        <w:bidi/>
        <w:spacing w:after="0" w:afterAutospacing="0" w:line="276" w:lineRule="auto"/>
        <w:rPr>
          <w:rFonts w:cs="David"/>
          <w:sz w:val="28"/>
          <w:szCs w:val="28"/>
          <w:rtl/>
        </w:rPr>
      </w:pPr>
      <w:r>
        <w:rPr>
          <w:rFonts w:cs="David" w:hint="cs"/>
          <w:sz w:val="28"/>
          <w:szCs w:val="28"/>
          <w:rtl/>
        </w:rPr>
        <w:t>פעילות אמנותית בחוגי ההעשרה.</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כמו בשנה הקודמת, גם השנה המשכנו </w:t>
      </w:r>
    </w:p>
    <w:p w:rsidR="00B51899" w:rsidRDefault="00B51899" w:rsidP="00B51899">
      <w:pPr>
        <w:bidi/>
        <w:spacing w:after="0" w:afterAutospacing="0" w:line="276" w:lineRule="auto"/>
        <w:rPr>
          <w:rFonts w:cs="David"/>
          <w:sz w:val="28"/>
          <w:szCs w:val="28"/>
          <w:rtl/>
        </w:rPr>
      </w:pPr>
      <w:proofErr w:type="spellStart"/>
      <w:r>
        <w:rPr>
          <w:rFonts w:cs="David" w:hint="cs"/>
          <w:sz w:val="28"/>
          <w:szCs w:val="28"/>
          <w:rtl/>
        </w:rPr>
        <w:t>בהכרויות</w:t>
      </w:r>
      <w:proofErr w:type="spellEnd"/>
      <w:r>
        <w:rPr>
          <w:rFonts w:cs="David" w:hint="cs"/>
          <w:sz w:val="28"/>
          <w:szCs w:val="28"/>
          <w:rtl/>
        </w:rPr>
        <w:t xml:space="preserve"> עם אמנים  ואומנותם.</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התרכזנו בצורה וצבע, הזכרנו את </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האמנים </w:t>
      </w:r>
      <w:r>
        <w:rPr>
          <w:rFonts w:cs="David"/>
          <w:sz w:val="28"/>
          <w:szCs w:val="28"/>
          <w:rtl/>
        </w:rPr>
        <w:t>–</w:t>
      </w:r>
      <w:r>
        <w:rPr>
          <w:rFonts w:cs="David" w:hint="cs"/>
          <w:sz w:val="28"/>
          <w:szCs w:val="28"/>
          <w:rtl/>
        </w:rPr>
        <w:t xml:space="preserve"> פיאט, </w:t>
      </w:r>
      <w:proofErr w:type="spellStart"/>
      <w:r>
        <w:rPr>
          <w:rFonts w:cs="David" w:hint="cs"/>
          <w:sz w:val="28"/>
          <w:szCs w:val="28"/>
          <w:rtl/>
        </w:rPr>
        <w:t>מונדריאן</w:t>
      </w:r>
      <w:proofErr w:type="spellEnd"/>
      <w:r>
        <w:rPr>
          <w:rFonts w:cs="David" w:hint="cs"/>
          <w:sz w:val="28"/>
          <w:szCs w:val="28"/>
          <w:rtl/>
        </w:rPr>
        <w:t>, יעקב אגם</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וגם האמנית </w:t>
      </w:r>
      <w:r>
        <w:rPr>
          <w:rFonts w:cs="David" w:hint="cs"/>
          <w:b/>
          <w:bCs/>
          <w:sz w:val="28"/>
          <w:szCs w:val="28"/>
          <w:rtl/>
        </w:rPr>
        <w:t xml:space="preserve">אורה שמואל </w:t>
      </w:r>
      <w:r>
        <w:rPr>
          <w:rFonts w:cs="David"/>
          <w:b/>
          <w:bCs/>
          <w:sz w:val="28"/>
          <w:szCs w:val="28"/>
          <w:rtl/>
        </w:rPr>
        <w:t>–</w:t>
      </w:r>
      <w:r>
        <w:rPr>
          <w:rFonts w:cs="David" w:hint="cs"/>
          <w:b/>
          <w:bCs/>
          <w:sz w:val="28"/>
          <w:szCs w:val="28"/>
          <w:rtl/>
        </w:rPr>
        <w:t xml:space="preserve"> </w:t>
      </w:r>
      <w:r>
        <w:rPr>
          <w:rFonts w:cs="David" w:hint="cs"/>
          <w:sz w:val="28"/>
          <w:szCs w:val="28"/>
          <w:rtl/>
        </w:rPr>
        <w:t xml:space="preserve"> </w:t>
      </w:r>
    </w:p>
    <w:p w:rsidR="00B51899" w:rsidRDefault="00B51899" w:rsidP="00B51899">
      <w:pPr>
        <w:bidi/>
        <w:spacing w:after="0" w:afterAutospacing="0" w:line="276" w:lineRule="auto"/>
        <w:rPr>
          <w:rFonts w:cs="David"/>
          <w:sz w:val="28"/>
          <w:szCs w:val="28"/>
          <w:rtl/>
        </w:rPr>
      </w:pPr>
      <w:r>
        <w:rPr>
          <w:rFonts w:cs="David" w:hint="cs"/>
          <w:sz w:val="28"/>
          <w:szCs w:val="28"/>
          <w:rtl/>
        </w:rPr>
        <w:t>פסלת וציירת. ראינו מקצת מיצירותיהם, כשער</w:t>
      </w:r>
    </w:p>
    <w:p w:rsidR="00B51899" w:rsidRDefault="00B51899" w:rsidP="00B51899">
      <w:pPr>
        <w:bidi/>
        <w:spacing w:after="0" w:afterAutospacing="0" w:line="276" w:lineRule="auto"/>
        <w:rPr>
          <w:rFonts w:cs="David"/>
          <w:sz w:val="28"/>
          <w:szCs w:val="28"/>
          <w:rtl/>
        </w:rPr>
      </w:pPr>
      <w:r>
        <w:rPr>
          <w:rFonts w:cs="David" w:hint="cs"/>
          <w:sz w:val="28"/>
          <w:szCs w:val="28"/>
          <w:rtl/>
        </w:rPr>
        <w:t>כניסה לאמת האמנותית של יוצרים אלה.</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אך גם התמקדנו סביב פסלי חומר אשר </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"צמחו" בין אצבעותיהם של משתתפי החוג </w:t>
      </w:r>
    </w:p>
    <w:p w:rsidR="00B51899" w:rsidRDefault="00B51899" w:rsidP="00B51899">
      <w:pPr>
        <w:bidi/>
        <w:spacing w:after="0" w:afterAutospacing="0" w:line="276" w:lineRule="auto"/>
        <w:rPr>
          <w:rFonts w:cs="David"/>
          <w:sz w:val="28"/>
          <w:szCs w:val="28"/>
          <w:rtl/>
        </w:rPr>
      </w:pPr>
      <w:r>
        <w:rPr>
          <w:rFonts w:cs="David"/>
          <w:noProof/>
          <w:sz w:val="28"/>
          <w:szCs w:val="28"/>
          <w:rtl/>
        </w:rPr>
        <w:drawing>
          <wp:anchor distT="0" distB="0" distL="114300" distR="114300" simplePos="0" relativeHeight="251673600" behindDoc="0" locked="0" layoutInCell="1" allowOverlap="1" wp14:anchorId="21467932" wp14:editId="27A44058">
            <wp:simplePos x="0" y="0"/>
            <wp:positionH relativeFrom="column">
              <wp:posOffset>792480</wp:posOffset>
            </wp:positionH>
            <wp:positionV relativeFrom="paragraph">
              <wp:posOffset>184150</wp:posOffset>
            </wp:positionV>
            <wp:extent cx="1318260" cy="2430780"/>
            <wp:effectExtent l="0" t="0" r="0" b="7620"/>
            <wp:wrapNone/>
            <wp:docPr id="16" name="תמונה 16" descr="C:\Users\User\AppData\Local\Microsoft\Windows\Temporary Internet Files\Content.Outlook\WJF4HJ4D\PHOTO-2018-05-31-20-09-5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WJF4HJ4D\PHOTO-2018-05-31-20-09-52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26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noProof/>
          <w:sz w:val="28"/>
          <w:szCs w:val="28"/>
          <w:rtl/>
        </w:rPr>
        <w:drawing>
          <wp:anchor distT="0" distB="0" distL="114300" distR="114300" simplePos="0" relativeHeight="251672576" behindDoc="0" locked="0" layoutInCell="1" allowOverlap="1" wp14:anchorId="746C9D5B" wp14:editId="05DD9915">
            <wp:simplePos x="0" y="0"/>
            <wp:positionH relativeFrom="column">
              <wp:posOffset>-699135</wp:posOffset>
            </wp:positionH>
            <wp:positionV relativeFrom="paragraph">
              <wp:posOffset>184150</wp:posOffset>
            </wp:positionV>
            <wp:extent cx="1392555" cy="2430780"/>
            <wp:effectExtent l="0" t="0" r="0" b="7620"/>
            <wp:wrapNone/>
            <wp:docPr id="15" name="תמונה 15" descr="C:\Users\User\AppData\Local\Microsoft\Windows\Temporary Internet Files\Content.Outlook\WJF4HJ4D\PHOTO-2018-05-31-20-09-5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WJF4HJ4D\PHOTO-2018-05-31-20-09-55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255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sz w:val="28"/>
          <w:szCs w:val="28"/>
          <w:rtl/>
        </w:rPr>
        <w:t xml:space="preserve">והגיעו לממדים </w:t>
      </w:r>
      <w:r>
        <w:rPr>
          <w:rFonts w:cs="David"/>
          <w:sz w:val="28"/>
          <w:szCs w:val="28"/>
          <w:rtl/>
        </w:rPr>
        <w:t>–</w:t>
      </w:r>
      <w:r>
        <w:rPr>
          <w:rFonts w:cs="David" w:hint="cs"/>
          <w:sz w:val="28"/>
          <w:szCs w:val="28"/>
          <w:rtl/>
        </w:rPr>
        <w:t xml:space="preserve"> אורך, רוחב גובה ומשקל 1:1+.</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ככל שהמוצר גדול יותר, כן גדלה הבנת </w:t>
      </w:r>
    </w:p>
    <w:p w:rsidR="00B51899" w:rsidRDefault="00B51899" w:rsidP="00B51899">
      <w:pPr>
        <w:bidi/>
        <w:spacing w:after="0" w:afterAutospacing="0" w:line="276" w:lineRule="auto"/>
        <w:rPr>
          <w:rFonts w:cs="David"/>
          <w:sz w:val="28"/>
          <w:szCs w:val="28"/>
          <w:rtl/>
        </w:rPr>
      </w:pPr>
      <w:r>
        <w:rPr>
          <w:rFonts w:cs="David" w:hint="cs"/>
          <w:sz w:val="28"/>
          <w:szCs w:val="28"/>
          <w:rtl/>
        </w:rPr>
        <w:t>הילדים בפרטי העשייה והיישום.</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לא עוד </w:t>
      </w:r>
      <w:proofErr w:type="spellStart"/>
      <w:r>
        <w:rPr>
          <w:rFonts w:cs="David" w:hint="cs"/>
          <w:sz w:val="28"/>
          <w:szCs w:val="28"/>
          <w:rtl/>
        </w:rPr>
        <w:t>מניטורות</w:t>
      </w:r>
      <w:proofErr w:type="spellEnd"/>
      <w:r>
        <w:rPr>
          <w:rFonts w:cs="David" w:hint="cs"/>
          <w:sz w:val="28"/>
          <w:szCs w:val="28"/>
          <w:rtl/>
        </w:rPr>
        <w:t xml:space="preserve"> קרמיות, אלא תפישה תכנונית,</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הדומה לתכנון אדריכל, בנייה וקונסטרוקציה.</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השנה, כמו בשנים הקודמות לא זנחנו את </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מרכיבי העשייה האמנותית והבנתה </w:t>
      </w:r>
      <w:r>
        <w:rPr>
          <w:rFonts w:cs="David"/>
          <w:sz w:val="28"/>
          <w:szCs w:val="28"/>
          <w:rtl/>
        </w:rPr>
        <w:t>–</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רישום, בניה, צורה וצבע. למדנון התאמה </w:t>
      </w:r>
    </w:p>
    <w:p w:rsidR="00B51899" w:rsidRDefault="00B51899" w:rsidP="00B51899">
      <w:pPr>
        <w:bidi/>
        <w:spacing w:after="0" w:afterAutospacing="0" w:line="276" w:lineRule="auto"/>
        <w:rPr>
          <w:rFonts w:cs="David"/>
          <w:sz w:val="28"/>
          <w:szCs w:val="28"/>
          <w:rtl/>
        </w:rPr>
      </w:pPr>
      <w:r>
        <w:rPr>
          <w:rFonts w:cs="David" w:hint="cs"/>
          <w:sz w:val="28"/>
          <w:szCs w:val="28"/>
          <w:rtl/>
        </w:rPr>
        <w:t>של נושא לקווי המתאר, כמו משטח</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החתוך בעיגול ועליו רעיון המתקשר </w:t>
      </w:r>
    </w:p>
    <w:p w:rsidR="00B51899" w:rsidRDefault="00B51899" w:rsidP="00B51899">
      <w:pPr>
        <w:bidi/>
        <w:spacing w:after="0" w:afterAutospacing="0" w:line="276" w:lineRule="auto"/>
        <w:rPr>
          <w:rFonts w:cs="David"/>
          <w:sz w:val="28"/>
          <w:szCs w:val="28"/>
          <w:rtl/>
        </w:rPr>
      </w:pPr>
      <w:r>
        <w:rPr>
          <w:rFonts w:cs="David" w:hint="cs"/>
          <w:sz w:val="28"/>
          <w:szCs w:val="28"/>
          <w:rtl/>
        </w:rPr>
        <w:t>לקווי חוץ ופנים, מה שנקרא חיוב ושלילה.</w:t>
      </w:r>
    </w:p>
    <w:p w:rsidR="00B51899" w:rsidRDefault="00B51899" w:rsidP="00B51899">
      <w:pPr>
        <w:bidi/>
        <w:spacing w:after="0" w:afterAutospacing="0" w:line="276" w:lineRule="auto"/>
        <w:rPr>
          <w:rFonts w:cs="David"/>
          <w:sz w:val="28"/>
          <w:szCs w:val="28"/>
          <w:rtl/>
        </w:rPr>
      </w:pPr>
      <w:r>
        <w:rPr>
          <w:rFonts w:cs="David" w:hint="cs"/>
          <w:sz w:val="28"/>
          <w:szCs w:val="28"/>
          <w:rtl/>
        </w:rPr>
        <w:t>מה שמוגש בתערוכה זו, הנו חלק זעיר</w:t>
      </w:r>
    </w:p>
    <w:p w:rsidR="00B51899" w:rsidRDefault="00B51899" w:rsidP="00B51899">
      <w:pPr>
        <w:bidi/>
        <w:spacing w:after="0" w:afterAutospacing="0" w:line="276" w:lineRule="auto"/>
        <w:rPr>
          <w:rFonts w:cs="David"/>
          <w:sz w:val="28"/>
          <w:szCs w:val="28"/>
          <w:rtl/>
        </w:rPr>
      </w:pPr>
      <w:r>
        <w:rPr>
          <w:rFonts w:cs="David" w:hint="cs"/>
          <w:sz w:val="28"/>
          <w:szCs w:val="28"/>
          <w:rtl/>
        </w:rPr>
        <w:t>מאין ספור תרגילים, שהתבצעו במהלך</w:t>
      </w:r>
    </w:p>
    <w:p w:rsidR="00B51899" w:rsidRDefault="00B51899" w:rsidP="00B51899">
      <w:pPr>
        <w:bidi/>
        <w:spacing w:after="0" w:afterAutospacing="0" w:line="276" w:lineRule="auto"/>
        <w:rPr>
          <w:rFonts w:cs="David"/>
          <w:b/>
          <w:bCs/>
          <w:sz w:val="28"/>
          <w:szCs w:val="28"/>
          <w:rtl/>
        </w:rPr>
      </w:pPr>
      <w:r>
        <w:rPr>
          <w:rFonts w:eastAsia="Times New Roman"/>
          <w:noProof/>
        </w:rPr>
        <w:drawing>
          <wp:anchor distT="0" distB="0" distL="114300" distR="114300" simplePos="0" relativeHeight="251674624" behindDoc="0" locked="0" layoutInCell="1" allowOverlap="1" wp14:anchorId="305FC591" wp14:editId="652B176D">
            <wp:simplePos x="0" y="0"/>
            <wp:positionH relativeFrom="column">
              <wp:posOffset>-664210</wp:posOffset>
            </wp:positionH>
            <wp:positionV relativeFrom="paragraph">
              <wp:posOffset>179070</wp:posOffset>
            </wp:positionV>
            <wp:extent cx="2781300" cy="1564005"/>
            <wp:effectExtent l="0" t="0" r="0" b="0"/>
            <wp:wrapNone/>
            <wp:docPr id="17" name="תמונה 17" descr="cid:0258546E-B3F3-4DD6-851F-2086EDFA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8546E-B3F3-4DD6-851F-2086EDFACD80" descr="cid:0258546E-B3F3-4DD6-851F-2086EDFACD8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7813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sz w:val="28"/>
          <w:szCs w:val="28"/>
          <w:rtl/>
        </w:rPr>
        <w:t xml:space="preserve"> מפגשי שעה בשבוע- </w:t>
      </w:r>
      <w:r>
        <w:rPr>
          <w:rFonts w:cs="David" w:hint="cs"/>
          <w:b/>
          <w:bCs/>
          <w:sz w:val="28"/>
          <w:szCs w:val="28"/>
          <w:rtl/>
        </w:rPr>
        <w:t>שעת ההעשרה.</w:t>
      </w:r>
    </w:p>
    <w:p w:rsidR="00B51899" w:rsidRDefault="00B51899" w:rsidP="00B51899">
      <w:pPr>
        <w:bidi/>
        <w:spacing w:after="0" w:afterAutospacing="0" w:line="276" w:lineRule="auto"/>
        <w:rPr>
          <w:rFonts w:cs="David"/>
          <w:sz w:val="28"/>
          <w:szCs w:val="28"/>
          <w:rtl/>
        </w:rPr>
      </w:pPr>
      <w:r>
        <w:rPr>
          <w:rFonts w:cs="David" w:hint="cs"/>
          <w:sz w:val="28"/>
          <w:szCs w:val="28"/>
          <w:rtl/>
        </w:rPr>
        <w:t>בטוחני, שרכישת מודעות זהירה וקצרה</w:t>
      </w:r>
    </w:p>
    <w:p w:rsidR="00B51899" w:rsidRDefault="00B51899" w:rsidP="00B51899">
      <w:pPr>
        <w:bidi/>
        <w:spacing w:after="0" w:afterAutospacing="0" w:line="276" w:lineRule="auto"/>
        <w:rPr>
          <w:rFonts w:cs="David"/>
          <w:sz w:val="28"/>
          <w:szCs w:val="28"/>
          <w:rtl/>
        </w:rPr>
      </w:pPr>
      <w:r>
        <w:rPr>
          <w:rFonts w:cs="David" w:hint="cs"/>
          <w:sz w:val="28"/>
          <w:szCs w:val="28"/>
          <w:rtl/>
        </w:rPr>
        <w:t>זו בתולדות האמנות, תניב פירות מידיים</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ובוואדי עם התבגרותם של  יוצרים </w:t>
      </w:r>
    </w:p>
    <w:p w:rsidR="00B51899" w:rsidRDefault="00B51899" w:rsidP="00B51899">
      <w:pPr>
        <w:bidi/>
        <w:spacing w:after="0" w:afterAutospacing="0" w:line="276" w:lineRule="auto"/>
        <w:rPr>
          <w:rFonts w:cs="David"/>
          <w:sz w:val="28"/>
          <w:szCs w:val="28"/>
          <w:rtl/>
        </w:rPr>
      </w:pPr>
      <w:r>
        <w:rPr>
          <w:rFonts w:cs="David" w:hint="cs"/>
          <w:sz w:val="28"/>
          <w:szCs w:val="28"/>
          <w:rtl/>
        </w:rPr>
        <w:t>צעירים אלו.</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אכן, כוונה- חשיבה- וביצוע.</w:t>
      </w:r>
    </w:p>
    <w:p w:rsidR="00B51899" w:rsidRDefault="00B51899" w:rsidP="00B51899">
      <w:pPr>
        <w:bidi/>
        <w:spacing w:after="0" w:afterAutospacing="0" w:line="276" w:lineRule="auto"/>
        <w:rPr>
          <w:rFonts w:cs="David"/>
          <w:sz w:val="28"/>
          <w:szCs w:val="28"/>
          <w:rtl/>
        </w:rPr>
      </w:pPr>
    </w:p>
    <w:p w:rsidR="00B51899" w:rsidRDefault="00B51899" w:rsidP="00B51899">
      <w:pPr>
        <w:bidi/>
        <w:spacing w:after="0" w:afterAutospacing="0" w:line="276" w:lineRule="auto"/>
        <w:rPr>
          <w:rFonts w:cs="David"/>
          <w:sz w:val="28"/>
          <w:szCs w:val="28"/>
          <w:rtl/>
        </w:rPr>
      </w:pPr>
      <w:r>
        <w:rPr>
          <w:rFonts w:cs="David" w:hint="cs"/>
          <w:sz w:val="28"/>
          <w:szCs w:val="28"/>
          <w:rtl/>
        </w:rPr>
        <w:t xml:space="preserve"> תודה להורים על האמון</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ובעיקר לילדים על הביצוע .</w:t>
      </w:r>
      <w:r w:rsidRPr="009C7C86">
        <w:rPr>
          <w:rFonts w:eastAsia="Times New Roman"/>
        </w:rPr>
        <w:t xml:space="preserve"> </w:t>
      </w:r>
    </w:p>
    <w:p w:rsidR="00B51899" w:rsidRDefault="00B51899" w:rsidP="00B51899">
      <w:pPr>
        <w:bidi/>
        <w:spacing w:after="0" w:afterAutospacing="0" w:line="276" w:lineRule="auto"/>
        <w:rPr>
          <w:rFonts w:cs="David"/>
          <w:sz w:val="28"/>
          <w:szCs w:val="28"/>
          <w:rtl/>
        </w:rPr>
      </w:pPr>
      <w:r>
        <w:rPr>
          <w:rFonts w:eastAsia="Times New Roman"/>
          <w:noProof/>
        </w:rPr>
        <w:drawing>
          <wp:anchor distT="0" distB="0" distL="114300" distR="114300" simplePos="0" relativeHeight="251675648" behindDoc="0" locked="0" layoutInCell="1" allowOverlap="1" wp14:anchorId="08083856" wp14:editId="3E660319">
            <wp:simplePos x="0" y="0"/>
            <wp:positionH relativeFrom="column">
              <wp:posOffset>-664210</wp:posOffset>
            </wp:positionH>
            <wp:positionV relativeFrom="paragraph">
              <wp:posOffset>60960</wp:posOffset>
            </wp:positionV>
            <wp:extent cx="2834640" cy="1594485"/>
            <wp:effectExtent l="0" t="0" r="3810" b="5715"/>
            <wp:wrapNone/>
            <wp:docPr id="18" name="תמונה 18" descr="cid:CCE6EA01-B895-4B96-B23B-A3CFFF3BA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6EA01-B895-4B96-B23B-A3CFFF3BA0DE" descr="cid:CCE6EA01-B895-4B96-B23B-A3CFFF3BA0D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83464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sz w:val="28"/>
          <w:szCs w:val="28"/>
          <w:rtl/>
        </w:rPr>
        <w:t xml:space="preserve">  </w:t>
      </w:r>
    </w:p>
    <w:p w:rsidR="00B51899" w:rsidRDefault="00B51899" w:rsidP="00B51899">
      <w:pPr>
        <w:bidi/>
        <w:spacing w:after="0" w:afterAutospacing="0" w:line="276" w:lineRule="auto"/>
        <w:rPr>
          <w:rFonts w:cs="David"/>
          <w:sz w:val="28"/>
          <w:szCs w:val="28"/>
          <w:rtl/>
        </w:rPr>
      </w:pPr>
      <w:r>
        <w:rPr>
          <w:rFonts w:cs="David" w:hint="cs"/>
          <w:sz w:val="28"/>
          <w:szCs w:val="28"/>
          <w:rtl/>
        </w:rPr>
        <w:t>שלכם</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ובעיקר של הילדים.                                                                                 </w:t>
      </w:r>
    </w:p>
    <w:p w:rsidR="00B51899" w:rsidRDefault="00B51899" w:rsidP="00B51899">
      <w:pPr>
        <w:bidi/>
        <w:spacing w:after="0" w:afterAutospacing="0" w:line="276" w:lineRule="auto"/>
        <w:rPr>
          <w:rFonts w:cs="David"/>
          <w:sz w:val="28"/>
          <w:szCs w:val="28"/>
          <w:rtl/>
        </w:rPr>
      </w:pPr>
      <w:r>
        <w:rPr>
          <w:rFonts w:cs="David" w:hint="cs"/>
          <w:sz w:val="28"/>
          <w:szCs w:val="28"/>
          <w:rtl/>
        </w:rPr>
        <w:t xml:space="preserve">                       משה 2018 </w:t>
      </w:r>
    </w:p>
    <w:p w:rsidR="00B51899" w:rsidRDefault="00B51899" w:rsidP="00B51899">
      <w:pPr>
        <w:bidi/>
        <w:spacing w:after="0" w:afterAutospacing="0" w:line="276" w:lineRule="auto"/>
        <w:rPr>
          <w:rFonts w:cs="David"/>
          <w:sz w:val="28"/>
          <w:szCs w:val="28"/>
          <w:rtl/>
        </w:rPr>
      </w:pPr>
    </w:p>
    <w:p w:rsidR="00B51899" w:rsidRDefault="00B51899" w:rsidP="00B51899">
      <w:pPr>
        <w:bidi/>
        <w:spacing w:after="0" w:afterAutospacing="0" w:line="276" w:lineRule="auto"/>
        <w:rPr>
          <w:rFonts w:cs="David"/>
          <w:sz w:val="28"/>
          <w:szCs w:val="28"/>
          <w:rtl/>
        </w:rPr>
      </w:pPr>
      <w:r>
        <w:rPr>
          <w:rFonts w:cs="David" w:hint="cs"/>
          <w:sz w:val="28"/>
          <w:szCs w:val="28"/>
          <w:rtl/>
        </w:rPr>
        <w:t xml:space="preserve">התערוכה מתקיימת בחלקה על </w:t>
      </w:r>
    </w:p>
    <w:p w:rsidR="00B51899" w:rsidRDefault="00B51899" w:rsidP="00B51899">
      <w:pPr>
        <w:bidi/>
        <w:spacing w:after="0" w:afterAutospacing="0" w:line="276" w:lineRule="auto"/>
        <w:rPr>
          <w:rFonts w:cs="David"/>
          <w:sz w:val="28"/>
          <w:szCs w:val="28"/>
          <w:rtl/>
        </w:rPr>
      </w:pPr>
      <w:r>
        <w:rPr>
          <w:rFonts w:cs="David" w:hint="cs"/>
          <w:sz w:val="28"/>
          <w:szCs w:val="28"/>
          <w:rtl/>
        </w:rPr>
        <w:t>רחבת חדר האוכל וכן בסטודיו סעידי.</w:t>
      </w:r>
    </w:p>
    <w:p w:rsidR="00B51899" w:rsidRDefault="00B51899" w:rsidP="00B51899">
      <w:pPr>
        <w:bidi/>
        <w:spacing w:after="0" w:afterAutospacing="0" w:line="276" w:lineRule="auto"/>
        <w:rPr>
          <w:rFonts w:cs="David"/>
          <w:sz w:val="28"/>
          <w:szCs w:val="28"/>
          <w:rtl/>
        </w:rPr>
      </w:pPr>
    </w:p>
    <w:p w:rsidR="00B51899" w:rsidRPr="00F30321" w:rsidRDefault="00B51899" w:rsidP="00B51899">
      <w:pPr>
        <w:bidi/>
        <w:spacing w:after="0" w:afterAutospacing="0" w:line="276" w:lineRule="auto"/>
        <w:rPr>
          <w:rFonts w:cs="David"/>
          <w:sz w:val="28"/>
          <w:szCs w:val="28"/>
          <w:rtl/>
        </w:rPr>
      </w:pPr>
    </w:p>
    <w:p w:rsidR="00FD0DC7" w:rsidRDefault="00FD0DC7" w:rsidP="00B51899">
      <w:pPr>
        <w:bidi/>
        <w:spacing w:after="0" w:afterAutospacing="0" w:line="276" w:lineRule="auto"/>
        <w:jc w:val="both"/>
        <w:rPr>
          <w:rFonts w:cs="Guttman Yad" w:hint="cs"/>
          <w:sz w:val="24"/>
          <w:szCs w:val="24"/>
          <w:rtl/>
        </w:rPr>
      </w:pPr>
    </w:p>
    <w:p w:rsidR="00117B1F" w:rsidRDefault="00117B1F" w:rsidP="00117B1F">
      <w:pPr>
        <w:bidi/>
        <w:spacing w:after="0" w:afterAutospacing="0" w:line="276" w:lineRule="auto"/>
        <w:jc w:val="both"/>
        <w:rPr>
          <w:rFonts w:cs="Guttman Yad" w:hint="cs"/>
          <w:sz w:val="24"/>
          <w:szCs w:val="24"/>
          <w:rtl/>
        </w:rPr>
      </w:pPr>
      <w:r>
        <w:rPr>
          <w:rFonts w:cs="Guttman Yad" w:hint="cs"/>
          <w:noProof/>
          <w:sz w:val="24"/>
          <w:szCs w:val="24"/>
          <w:rtl/>
        </w:rPr>
        <w:drawing>
          <wp:anchor distT="0" distB="0" distL="114300" distR="114300" simplePos="0" relativeHeight="251676672" behindDoc="0" locked="0" layoutInCell="1" allowOverlap="1">
            <wp:simplePos x="0" y="0"/>
            <wp:positionH relativeFrom="column">
              <wp:posOffset>2150745</wp:posOffset>
            </wp:positionH>
            <wp:positionV relativeFrom="paragraph">
              <wp:posOffset>-628650</wp:posOffset>
            </wp:positionV>
            <wp:extent cx="1800000" cy="1800000"/>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עלון לזכרם cop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117B1F" w:rsidRDefault="00117B1F" w:rsidP="00117B1F">
      <w:pPr>
        <w:bidi/>
        <w:spacing w:after="0" w:afterAutospacing="0" w:line="276" w:lineRule="auto"/>
        <w:jc w:val="both"/>
        <w:rPr>
          <w:rFonts w:cs="Guttman Yad" w:hint="cs"/>
          <w:sz w:val="24"/>
          <w:szCs w:val="24"/>
          <w:rtl/>
        </w:rPr>
      </w:pPr>
    </w:p>
    <w:p w:rsidR="00117B1F" w:rsidRDefault="00117B1F" w:rsidP="00117B1F">
      <w:pPr>
        <w:bidi/>
        <w:spacing w:after="0" w:afterAutospacing="0" w:line="276" w:lineRule="auto"/>
        <w:jc w:val="both"/>
        <w:rPr>
          <w:rFonts w:cs="Guttman Yad" w:hint="cs"/>
          <w:sz w:val="24"/>
          <w:szCs w:val="24"/>
          <w:rtl/>
        </w:rPr>
      </w:pPr>
    </w:p>
    <w:p w:rsidR="00117B1F" w:rsidRDefault="00117B1F" w:rsidP="00117B1F">
      <w:pPr>
        <w:bidi/>
        <w:spacing w:after="0" w:afterAutospacing="0" w:line="276" w:lineRule="auto"/>
        <w:jc w:val="both"/>
        <w:rPr>
          <w:rFonts w:cs="Guttman Yad" w:hint="cs"/>
          <w:sz w:val="24"/>
          <w:szCs w:val="24"/>
          <w:rtl/>
        </w:rPr>
      </w:pPr>
    </w:p>
    <w:p w:rsidR="00117B1F" w:rsidRDefault="00117B1F" w:rsidP="00117B1F">
      <w:pPr>
        <w:bidi/>
        <w:spacing w:after="0" w:afterAutospacing="0" w:line="276" w:lineRule="auto"/>
        <w:jc w:val="both"/>
        <w:rPr>
          <w:rFonts w:cs="Guttman Yad" w:hint="cs"/>
          <w:sz w:val="24"/>
          <w:szCs w:val="24"/>
          <w:rtl/>
        </w:rPr>
      </w:pPr>
    </w:p>
    <w:p w:rsidR="00117B1F" w:rsidRDefault="00117B1F" w:rsidP="00117B1F">
      <w:pPr>
        <w:bidi/>
        <w:spacing w:after="0" w:afterAutospacing="0" w:line="276" w:lineRule="auto"/>
        <w:jc w:val="both"/>
        <w:rPr>
          <w:rFonts w:cs="Guttman Yad" w:hint="cs"/>
          <w:sz w:val="24"/>
          <w:szCs w:val="24"/>
          <w:rtl/>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4"/>
      </w:tblGrid>
      <w:tr w:rsidR="00117B1F" w:rsidTr="00117B1F">
        <w:tc>
          <w:tcPr>
            <w:tcW w:w="4264" w:type="dxa"/>
          </w:tcPr>
          <w:p w:rsidR="00117B1F" w:rsidRDefault="00117B1F" w:rsidP="00117B1F">
            <w:pPr>
              <w:bidi/>
              <w:spacing w:line="276" w:lineRule="auto"/>
            </w:pPr>
            <w:r>
              <w:rPr>
                <w:rFonts w:hint="cs"/>
                <w:rtl/>
              </w:rPr>
              <w:t>23.8.1942-4.6.1943</w:t>
            </w:r>
          </w:p>
        </w:tc>
        <w:tc>
          <w:tcPr>
            <w:tcW w:w="4264" w:type="dxa"/>
          </w:tcPr>
          <w:p w:rsidR="00117B1F" w:rsidRDefault="00117B1F" w:rsidP="00117B1F">
            <w:pPr>
              <w:bidi/>
              <w:spacing w:line="276" w:lineRule="auto"/>
              <w:rPr>
                <w:rtl/>
              </w:rPr>
            </w:pPr>
            <w:r>
              <w:rPr>
                <w:rFonts w:hint="cs"/>
                <w:rtl/>
              </w:rPr>
              <w:t>דב קפלן</w:t>
            </w:r>
          </w:p>
        </w:tc>
      </w:tr>
      <w:tr w:rsidR="00117B1F" w:rsidTr="00117B1F">
        <w:tc>
          <w:tcPr>
            <w:tcW w:w="4264" w:type="dxa"/>
          </w:tcPr>
          <w:p w:rsidR="00117B1F" w:rsidRDefault="00117B1F" w:rsidP="00117B1F">
            <w:pPr>
              <w:bidi/>
              <w:spacing w:line="276" w:lineRule="auto"/>
              <w:rPr>
                <w:rtl/>
              </w:rPr>
            </w:pPr>
            <w:r>
              <w:rPr>
                <w:rFonts w:hint="cs"/>
                <w:rtl/>
              </w:rPr>
              <w:t>1885-24.6.1951</w:t>
            </w:r>
          </w:p>
        </w:tc>
        <w:tc>
          <w:tcPr>
            <w:tcW w:w="4264" w:type="dxa"/>
          </w:tcPr>
          <w:p w:rsidR="00117B1F" w:rsidRDefault="00117B1F" w:rsidP="00117B1F">
            <w:pPr>
              <w:bidi/>
              <w:spacing w:line="276" w:lineRule="auto"/>
              <w:rPr>
                <w:rtl/>
              </w:rPr>
            </w:pPr>
            <w:r>
              <w:rPr>
                <w:rFonts w:hint="cs"/>
                <w:rtl/>
              </w:rPr>
              <w:t>היינה אפשטיין</w:t>
            </w:r>
          </w:p>
        </w:tc>
      </w:tr>
      <w:tr w:rsidR="00117B1F" w:rsidTr="00117B1F">
        <w:tc>
          <w:tcPr>
            <w:tcW w:w="4264" w:type="dxa"/>
          </w:tcPr>
          <w:p w:rsidR="00117B1F" w:rsidRDefault="00117B1F" w:rsidP="00117B1F">
            <w:pPr>
              <w:bidi/>
              <w:spacing w:line="276" w:lineRule="auto"/>
              <w:rPr>
                <w:rtl/>
              </w:rPr>
            </w:pPr>
            <w:r>
              <w:rPr>
                <w:rFonts w:hint="cs"/>
                <w:rtl/>
              </w:rPr>
              <w:t>21.6.1880-19.6.1952</w:t>
            </w:r>
          </w:p>
        </w:tc>
        <w:tc>
          <w:tcPr>
            <w:tcW w:w="4264" w:type="dxa"/>
          </w:tcPr>
          <w:p w:rsidR="00117B1F" w:rsidRDefault="00117B1F" w:rsidP="00117B1F">
            <w:pPr>
              <w:bidi/>
              <w:spacing w:line="276" w:lineRule="auto"/>
              <w:rPr>
                <w:rtl/>
              </w:rPr>
            </w:pPr>
            <w:r>
              <w:rPr>
                <w:rFonts w:hint="cs"/>
                <w:rtl/>
              </w:rPr>
              <w:t xml:space="preserve">ארנסט </w:t>
            </w:r>
            <w:proofErr w:type="spellStart"/>
            <w:r>
              <w:rPr>
                <w:rFonts w:hint="cs"/>
                <w:rtl/>
              </w:rPr>
              <w:t>פש</w:t>
            </w:r>
            <w:proofErr w:type="spellEnd"/>
          </w:p>
        </w:tc>
      </w:tr>
      <w:tr w:rsidR="00117B1F" w:rsidTr="00117B1F">
        <w:tc>
          <w:tcPr>
            <w:tcW w:w="4264" w:type="dxa"/>
          </w:tcPr>
          <w:p w:rsidR="00117B1F" w:rsidRDefault="00117B1F" w:rsidP="00117B1F">
            <w:pPr>
              <w:bidi/>
              <w:spacing w:line="276" w:lineRule="auto"/>
              <w:rPr>
                <w:rtl/>
              </w:rPr>
            </w:pPr>
            <w:r>
              <w:rPr>
                <w:rFonts w:hint="cs"/>
                <w:rtl/>
              </w:rPr>
              <w:t>17.11.1891-21.6.1952</w:t>
            </w:r>
          </w:p>
        </w:tc>
        <w:tc>
          <w:tcPr>
            <w:tcW w:w="4264" w:type="dxa"/>
          </w:tcPr>
          <w:p w:rsidR="00117B1F" w:rsidRDefault="00117B1F" w:rsidP="00117B1F">
            <w:pPr>
              <w:bidi/>
              <w:spacing w:line="276" w:lineRule="auto"/>
              <w:rPr>
                <w:rtl/>
              </w:rPr>
            </w:pPr>
            <w:r>
              <w:rPr>
                <w:rFonts w:hint="cs"/>
                <w:rtl/>
              </w:rPr>
              <w:t xml:space="preserve">מרים </w:t>
            </w:r>
            <w:proofErr w:type="spellStart"/>
            <w:r>
              <w:rPr>
                <w:rFonts w:hint="cs"/>
                <w:rtl/>
              </w:rPr>
              <w:t>פש</w:t>
            </w:r>
            <w:proofErr w:type="spellEnd"/>
          </w:p>
        </w:tc>
      </w:tr>
      <w:tr w:rsidR="00117B1F" w:rsidTr="00117B1F">
        <w:tc>
          <w:tcPr>
            <w:tcW w:w="4264" w:type="dxa"/>
          </w:tcPr>
          <w:p w:rsidR="00117B1F" w:rsidRDefault="00117B1F" w:rsidP="00117B1F">
            <w:pPr>
              <w:bidi/>
              <w:spacing w:line="276" w:lineRule="auto"/>
              <w:rPr>
                <w:rtl/>
              </w:rPr>
            </w:pPr>
            <w:r>
              <w:rPr>
                <w:rFonts w:hint="cs"/>
                <w:rtl/>
              </w:rPr>
              <w:t>4.10.1945-6.6.1967</w:t>
            </w:r>
          </w:p>
        </w:tc>
        <w:tc>
          <w:tcPr>
            <w:tcW w:w="4264" w:type="dxa"/>
          </w:tcPr>
          <w:p w:rsidR="00117B1F" w:rsidRDefault="00117B1F" w:rsidP="00117B1F">
            <w:pPr>
              <w:bidi/>
              <w:spacing w:line="276" w:lineRule="auto"/>
              <w:rPr>
                <w:rtl/>
              </w:rPr>
            </w:pPr>
            <w:r>
              <w:rPr>
                <w:rFonts w:hint="cs"/>
                <w:rtl/>
              </w:rPr>
              <w:t>יוחנן בן חורין</w:t>
            </w:r>
          </w:p>
        </w:tc>
      </w:tr>
      <w:tr w:rsidR="00117B1F" w:rsidTr="00117B1F">
        <w:tc>
          <w:tcPr>
            <w:tcW w:w="4264" w:type="dxa"/>
          </w:tcPr>
          <w:p w:rsidR="00117B1F" w:rsidRDefault="00117B1F" w:rsidP="00117B1F">
            <w:pPr>
              <w:bidi/>
              <w:spacing w:line="276" w:lineRule="auto"/>
              <w:rPr>
                <w:rtl/>
              </w:rPr>
            </w:pPr>
            <w:r>
              <w:rPr>
                <w:rFonts w:hint="cs"/>
                <w:rtl/>
              </w:rPr>
              <w:t>9.4.1939-6.6.1967</w:t>
            </w:r>
          </w:p>
        </w:tc>
        <w:tc>
          <w:tcPr>
            <w:tcW w:w="4264" w:type="dxa"/>
          </w:tcPr>
          <w:p w:rsidR="00117B1F" w:rsidRDefault="00117B1F" w:rsidP="00117B1F">
            <w:pPr>
              <w:bidi/>
              <w:spacing w:line="276" w:lineRule="auto"/>
              <w:rPr>
                <w:rtl/>
              </w:rPr>
            </w:pPr>
            <w:r>
              <w:rPr>
                <w:rFonts w:hint="cs"/>
                <w:rtl/>
              </w:rPr>
              <w:t>עמרם בן חורין</w:t>
            </w:r>
          </w:p>
        </w:tc>
      </w:tr>
      <w:tr w:rsidR="00117B1F" w:rsidTr="00117B1F">
        <w:tc>
          <w:tcPr>
            <w:tcW w:w="4264" w:type="dxa"/>
          </w:tcPr>
          <w:p w:rsidR="00117B1F" w:rsidRDefault="00117B1F" w:rsidP="00117B1F">
            <w:pPr>
              <w:bidi/>
              <w:spacing w:line="276" w:lineRule="auto"/>
              <w:rPr>
                <w:rtl/>
              </w:rPr>
            </w:pPr>
            <w:r>
              <w:rPr>
                <w:rFonts w:hint="cs"/>
                <w:rtl/>
              </w:rPr>
              <w:t>25.4.1887-5.6.1974</w:t>
            </w:r>
          </w:p>
        </w:tc>
        <w:tc>
          <w:tcPr>
            <w:tcW w:w="4264" w:type="dxa"/>
          </w:tcPr>
          <w:p w:rsidR="00117B1F" w:rsidRDefault="00117B1F" w:rsidP="00117B1F">
            <w:pPr>
              <w:bidi/>
              <w:spacing w:line="276" w:lineRule="auto"/>
              <w:rPr>
                <w:rtl/>
              </w:rPr>
            </w:pPr>
            <w:r>
              <w:rPr>
                <w:rFonts w:hint="cs"/>
                <w:rtl/>
              </w:rPr>
              <w:t xml:space="preserve">מקס </w:t>
            </w:r>
            <w:proofErr w:type="spellStart"/>
            <w:r>
              <w:rPr>
                <w:rFonts w:hint="cs"/>
                <w:rtl/>
              </w:rPr>
              <w:t>זיביטובסקי</w:t>
            </w:r>
            <w:proofErr w:type="spellEnd"/>
          </w:p>
        </w:tc>
      </w:tr>
      <w:tr w:rsidR="00117B1F" w:rsidTr="00117B1F">
        <w:tc>
          <w:tcPr>
            <w:tcW w:w="4264" w:type="dxa"/>
          </w:tcPr>
          <w:p w:rsidR="00117B1F" w:rsidRDefault="00117B1F" w:rsidP="00117B1F">
            <w:pPr>
              <w:bidi/>
              <w:spacing w:line="276" w:lineRule="auto"/>
              <w:rPr>
                <w:rtl/>
              </w:rPr>
            </w:pPr>
            <w:r>
              <w:rPr>
                <w:rFonts w:hint="cs"/>
                <w:rtl/>
              </w:rPr>
              <w:t>6.12.1919-27.6.1979</w:t>
            </w:r>
          </w:p>
        </w:tc>
        <w:tc>
          <w:tcPr>
            <w:tcW w:w="4264" w:type="dxa"/>
          </w:tcPr>
          <w:p w:rsidR="00117B1F" w:rsidRDefault="00117B1F" w:rsidP="00117B1F">
            <w:pPr>
              <w:bidi/>
              <w:spacing w:line="276" w:lineRule="auto"/>
              <w:rPr>
                <w:rtl/>
              </w:rPr>
            </w:pPr>
            <w:r>
              <w:rPr>
                <w:rFonts w:hint="cs"/>
                <w:rtl/>
              </w:rPr>
              <w:t xml:space="preserve">הלל </w:t>
            </w:r>
            <w:proofErr w:type="spellStart"/>
            <w:r>
              <w:rPr>
                <w:rFonts w:hint="cs"/>
                <w:rtl/>
              </w:rPr>
              <w:t>ברוידא</w:t>
            </w:r>
            <w:proofErr w:type="spellEnd"/>
          </w:p>
        </w:tc>
      </w:tr>
      <w:tr w:rsidR="00117B1F" w:rsidTr="00117B1F">
        <w:tc>
          <w:tcPr>
            <w:tcW w:w="4264" w:type="dxa"/>
          </w:tcPr>
          <w:p w:rsidR="00117B1F" w:rsidRDefault="00117B1F" w:rsidP="00117B1F">
            <w:pPr>
              <w:bidi/>
              <w:spacing w:line="276" w:lineRule="auto"/>
              <w:rPr>
                <w:rtl/>
              </w:rPr>
            </w:pPr>
            <w:r>
              <w:rPr>
                <w:rFonts w:hint="cs"/>
                <w:rtl/>
              </w:rPr>
              <w:t>15.8.1901-22.6.1980</w:t>
            </w:r>
          </w:p>
        </w:tc>
        <w:tc>
          <w:tcPr>
            <w:tcW w:w="4264" w:type="dxa"/>
          </w:tcPr>
          <w:p w:rsidR="00117B1F" w:rsidRDefault="00117B1F" w:rsidP="00117B1F">
            <w:pPr>
              <w:bidi/>
              <w:spacing w:line="276" w:lineRule="auto"/>
              <w:rPr>
                <w:rtl/>
              </w:rPr>
            </w:pPr>
            <w:r>
              <w:rPr>
                <w:rFonts w:hint="cs"/>
                <w:rtl/>
              </w:rPr>
              <w:t xml:space="preserve">אנה </w:t>
            </w:r>
            <w:proofErr w:type="spellStart"/>
            <w:r>
              <w:rPr>
                <w:rFonts w:hint="cs"/>
                <w:rtl/>
              </w:rPr>
              <w:t>לבושין</w:t>
            </w:r>
            <w:proofErr w:type="spellEnd"/>
          </w:p>
        </w:tc>
      </w:tr>
      <w:tr w:rsidR="00117B1F" w:rsidTr="00117B1F">
        <w:tc>
          <w:tcPr>
            <w:tcW w:w="4264" w:type="dxa"/>
          </w:tcPr>
          <w:p w:rsidR="00117B1F" w:rsidRDefault="00117B1F" w:rsidP="00117B1F">
            <w:pPr>
              <w:bidi/>
              <w:spacing w:line="276" w:lineRule="auto"/>
              <w:rPr>
                <w:rtl/>
              </w:rPr>
            </w:pPr>
            <w:r>
              <w:rPr>
                <w:rFonts w:hint="cs"/>
                <w:rtl/>
              </w:rPr>
              <w:t>15.6.1913-2.6.1984</w:t>
            </w:r>
          </w:p>
        </w:tc>
        <w:tc>
          <w:tcPr>
            <w:tcW w:w="4264" w:type="dxa"/>
          </w:tcPr>
          <w:p w:rsidR="00117B1F" w:rsidRDefault="00117B1F" w:rsidP="00117B1F">
            <w:pPr>
              <w:bidi/>
              <w:spacing w:line="276" w:lineRule="auto"/>
              <w:rPr>
                <w:rtl/>
              </w:rPr>
            </w:pPr>
            <w:r>
              <w:rPr>
                <w:rFonts w:hint="cs"/>
                <w:rtl/>
              </w:rPr>
              <w:t>מיפה (שולמית) אבני</w:t>
            </w:r>
          </w:p>
        </w:tc>
      </w:tr>
      <w:tr w:rsidR="00117B1F" w:rsidTr="00117B1F">
        <w:tc>
          <w:tcPr>
            <w:tcW w:w="4264" w:type="dxa"/>
          </w:tcPr>
          <w:p w:rsidR="00117B1F" w:rsidRDefault="00117B1F" w:rsidP="00117B1F">
            <w:pPr>
              <w:bidi/>
              <w:spacing w:line="276" w:lineRule="auto"/>
              <w:rPr>
                <w:rtl/>
              </w:rPr>
            </w:pPr>
            <w:r>
              <w:rPr>
                <w:rFonts w:hint="cs"/>
                <w:rtl/>
              </w:rPr>
              <w:t>3.1.1911-26.6.1986</w:t>
            </w:r>
          </w:p>
        </w:tc>
        <w:tc>
          <w:tcPr>
            <w:tcW w:w="4264" w:type="dxa"/>
          </w:tcPr>
          <w:p w:rsidR="00117B1F" w:rsidRDefault="00117B1F" w:rsidP="00117B1F">
            <w:pPr>
              <w:bidi/>
              <w:spacing w:line="276" w:lineRule="auto"/>
              <w:rPr>
                <w:rtl/>
              </w:rPr>
            </w:pPr>
            <w:r>
              <w:rPr>
                <w:rFonts w:hint="cs"/>
                <w:rtl/>
              </w:rPr>
              <w:t xml:space="preserve">חיים </w:t>
            </w:r>
            <w:proofErr w:type="spellStart"/>
            <w:r>
              <w:rPr>
                <w:rFonts w:hint="cs"/>
                <w:rtl/>
              </w:rPr>
              <w:t>בלכר</w:t>
            </w:r>
            <w:proofErr w:type="spellEnd"/>
          </w:p>
        </w:tc>
      </w:tr>
      <w:tr w:rsidR="00117B1F" w:rsidTr="00117B1F">
        <w:tc>
          <w:tcPr>
            <w:tcW w:w="4264" w:type="dxa"/>
          </w:tcPr>
          <w:p w:rsidR="00117B1F" w:rsidRDefault="00117B1F" w:rsidP="00117B1F">
            <w:pPr>
              <w:bidi/>
              <w:spacing w:line="276" w:lineRule="auto"/>
              <w:rPr>
                <w:rtl/>
              </w:rPr>
            </w:pPr>
            <w:r>
              <w:rPr>
                <w:rFonts w:hint="cs"/>
                <w:rtl/>
              </w:rPr>
              <w:t>15.10.1912-8.6.1987</w:t>
            </w:r>
          </w:p>
        </w:tc>
        <w:tc>
          <w:tcPr>
            <w:tcW w:w="4264" w:type="dxa"/>
          </w:tcPr>
          <w:p w:rsidR="00117B1F" w:rsidRDefault="00117B1F" w:rsidP="00117B1F">
            <w:pPr>
              <w:bidi/>
              <w:spacing w:line="276" w:lineRule="auto"/>
              <w:rPr>
                <w:rtl/>
              </w:rPr>
            </w:pPr>
            <w:proofErr w:type="spellStart"/>
            <w:r>
              <w:rPr>
                <w:rFonts w:hint="cs"/>
                <w:rtl/>
              </w:rPr>
              <w:t>קיילה</w:t>
            </w:r>
            <w:proofErr w:type="spellEnd"/>
            <w:r>
              <w:rPr>
                <w:rFonts w:hint="cs"/>
                <w:rtl/>
              </w:rPr>
              <w:t xml:space="preserve"> בן אריה</w:t>
            </w:r>
          </w:p>
        </w:tc>
      </w:tr>
      <w:tr w:rsidR="00117B1F" w:rsidTr="00117B1F">
        <w:tc>
          <w:tcPr>
            <w:tcW w:w="4264" w:type="dxa"/>
          </w:tcPr>
          <w:p w:rsidR="00117B1F" w:rsidRDefault="00117B1F" w:rsidP="00117B1F">
            <w:pPr>
              <w:bidi/>
              <w:spacing w:line="276" w:lineRule="auto"/>
              <w:rPr>
                <w:rtl/>
              </w:rPr>
            </w:pPr>
            <w:r>
              <w:rPr>
                <w:rFonts w:hint="cs"/>
                <w:rtl/>
              </w:rPr>
              <w:t>10.5.1919-24.6.1987</w:t>
            </w:r>
          </w:p>
        </w:tc>
        <w:tc>
          <w:tcPr>
            <w:tcW w:w="4264" w:type="dxa"/>
          </w:tcPr>
          <w:p w:rsidR="00117B1F" w:rsidRDefault="00117B1F" w:rsidP="00117B1F">
            <w:pPr>
              <w:bidi/>
              <w:spacing w:line="276" w:lineRule="auto"/>
              <w:rPr>
                <w:rtl/>
              </w:rPr>
            </w:pPr>
            <w:r>
              <w:rPr>
                <w:rFonts w:hint="cs"/>
                <w:rtl/>
              </w:rPr>
              <w:t xml:space="preserve">נורית </w:t>
            </w:r>
            <w:proofErr w:type="spellStart"/>
            <w:r>
              <w:rPr>
                <w:rFonts w:hint="cs"/>
                <w:rtl/>
              </w:rPr>
              <w:t>שטרסבורגר</w:t>
            </w:r>
            <w:proofErr w:type="spellEnd"/>
          </w:p>
        </w:tc>
      </w:tr>
      <w:tr w:rsidR="00117B1F" w:rsidTr="00117B1F">
        <w:tc>
          <w:tcPr>
            <w:tcW w:w="4264" w:type="dxa"/>
          </w:tcPr>
          <w:p w:rsidR="00117B1F" w:rsidRDefault="00117B1F" w:rsidP="00117B1F">
            <w:pPr>
              <w:bidi/>
              <w:spacing w:line="276" w:lineRule="auto"/>
              <w:rPr>
                <w:rtl/>
              </w:rPr>
            </w:pPr>
            <w:r>
              <w:rPr>
                <w:rFonts w:hint="cs"/>
                <w:rtl/>
              </w:rPr>
              <w:t>20.3.1910-29.6.1988</w:t>
            </w:r>
          </w:p>
        </w:tc>
        <w:tc>
          <w:tcPr>
            <w:tcW w:w="4264" w:type="dxa"/>
          </w:tcPr>
          <w:p w:rsidR="00117B1F" w:rsidRDefault="00117B1F" w:rsidP="00117B1F">
            <w:pPr>
              <w:bidi/>
              <w:spacing w:line="276" w:lineRule="auto"/>
              <w:rPr>
                <w:rtl/>
              </w:rPr>
            </w:pPr>
            <w:r>
              <w:rPr>
                <w:rFonts w:hint="cs"/>
                <w:rtl/>
              </w:rPr>
              <w:t>חנה גולדברג</w:t>
            </w:r>
          </w:p>
        </w:tc>
      </w:tr>
      <w:tr w:rsidR="00117B1F" w:rsidTr="00117B1F">
        <w:tc>
          <w:tcPr>
            <w:tcW w:w="4264" w:type="dxa"/>
          </w:tcPr>
          <w:p w:rsidR="00117B1F" w:rsidRDefault="00117B1F" w:rsidP="00117B1F">
            <w:pPr>
              <w:bidi/>
              <w:spacing w:line="276" w:lineRule="auto"/>
              <w:rPr>
                <w:rtl/>
              </w:rPr>
            </w:pPr>
            <w:r>
              <w:rPr>
                <w:rFonts w:hint="cs"/>
                <w:rtl/>
              </w:rPr>
              <w:t>21.7.1904-3.6.1996</w:t>
            </w:r>
          </w:p>
        </w:tc>
        <w:tc>
          <w:tcPr>
            <w:tcW w:w="4264" w:type="dxa"/>
          </w:tcPr>
          <w:p w:rsidR="00117B1F" w:rsidRDefault="00117B1F" w:rsidP="00117B1F">
            <w:pPr>
              <w:bidi/>
              <w:spacing w:line="276" w:lineRule="auto"/>
              <w:rPr>
                <w:rtl/>
              </w:rPr>
            </w:pPr>
            <w:r>
              <w:rPr>
                <w:rFonts w:hint="cs"/>
                <w:rtl/>
              </w:rPr>
              <w:t>אברהם גרינבוים</w:t>
            </w:r>
          </w:p>
        </w:tc>
      </w:tr>
      <w:tr w:rsidR="00117B1F" w:rsidTr="00117B1F">
        <w:tc>
          <w:tcPr>
            <w:tcW w:w="4264" w:type="dxa"/>
          </w:tcPr>
          <w:p w:rsidR="00117B1F" w:rsidRDefault="00117B1F" w:rsidP="00117B1F">
            <w:pPr>
              <w:bidi/>
              <w:spacing w:line="276" w:lineRule="auto"/>
              <w:rPr>
                <w:rtl/>
              </w:rPr>
            </w:pPr>
            <w:r>
              <w:rPr>
                <w:rFonts w:hint="cs"/>
                <w:rtl/>
              </w:rPr>
              <w:t>4.12.1937-3.6.1996</w:t>
            </w:r>
          </w:p>
        </w:tc>
        <w:tc>
          <w:tcPr>
            <w:tcW w:w="4264" w:type="dxa"/>
          </w:tcPr>
          <w:p w:rsidR="00117B1F" w:rsidRDefault="00117B1F" w:rsidP="00117B1F">
            <w:pPr>
              <w:bidi/>
              <w:spacing w:line="276" w:lineRule="auto"/>
              <w:rPr>
                <w:rtl/>
              </w:rPr>
            </w:pPr>
            <w:proofErr w:type="spellStart"/>
            <w:r>
              <w:rPr>
                <w:rFonts w:hint="cs"/>
                <w:rtl/>
              </w:rPr>
              <w:t>יבל</w:t>
            </w:r>
            <w:proofErr w:type="spellEnd"/>
            <w:r>
              <w:rPr>
                <w:rFonts w:hint="cs"/>
                <w:rtl/>
              </w:rPr>
              <w:t xml:space="preserve"> דיין</w:t>
            </w:r>
          </w:p>
        </w:tc>
      </w:tr>
      <w:tr w:rsidR="00117B1F" w:rsidTr="00117B1F">
        <w:tc>
          <w:tcPr>
            <w:tcW w:w="4264" w:type="dxa"/>
          </w:tcPr>
          <w:p w:rsidR="00117B1F" w:rsidRDefault="00117B1F" w:rsidP="00117B1F">
            <w:pPr>
              <w:bidi/>
              <w:spacing w:line="276" w:lineRule="auto"/>
              <w:rPr>
                <w:rtl/>
              </w:rPr>
            </w:pPr>
            <w:r>
              <w:rPr>
                <w:rFonts w:hint="cs"/>
                <w:rtl/>
              </w:rPr>
              <w:t>24.4.1914-7.6.1997</w:t>
            </w:r>
          </w:p>
        </w:tc>
        <w:tc>
          <w:tcPr>
            <w:tcW w:w="4264" w:type="dxa"/>
          </w:tcPr>
          <w:p w:rsidR="00117B1F" w:rsidRDefault="00117B1F" w:rsidP="00117B1F">
            <w:pPr>
              <w:bidi/>
              <w:spacing w:line="276" w:lineRule="auto"/>
              <w:rPr>
                <w:rtl/>
              </w:rPr>
            </w:pPr>
            <w:r>
              <w:rPr>
                <w:rFonts w:hint="cs"/>
                <w:rtl/>
              </w:rPr>
              <w:t>שרה גולדנברג (</w:t>
            </w:r>
            <w:proofErr w:type="spellStart"/>
            <w:r>
              <w:rPr>
                <w:rFonts w:hint="cs"/>
                <w:rtl/>
              </w:rPr>
              <w:t>דולסקי</w:t>
            </w:r>
            <w:proofErr w:type="spellEnd"/>
            <w:r>
              <w:rPr>
                <w:rFonts w:hint="cs"/>
                <w:rtl/>
              </w:rPr>
              <w:t>)</w:t>
            </w:r>
          </w:p>
        </w:tc>
      </w:tr>
      <w:tr w:rsidR="00117B1F" w:rsidTr="00117B1F">
        <w:tc>
          <w:tcPr>
            <w:tcW w:w="4264" w:type="dxa"/>
          </w:tcPr>
          <w:p w:rsidR="00117B1F" w:rsidRDefault="00117B1F" w:rsidP="00117B1F">
            <w:pPr>
              <w:bidi/>
              <w:spacing w:line="276" w:lineRule="auto"/>
              <w:rPr>
                <w:rtl/>
              </w:rPr>
            </w:pPr>
            <w:r>
              <w:rPr>
                <w:rFonts w:hint="cs"/>
                <w:rtl/>
              </w:rPr>
              <w:t>27.6.1917-5.6.1999</w:t>
            </w:r>
          </w:p>
        </w:tc>
        <w:tc>
          <w:tcPr>
            <w:tcW w:w="4264" w:type="dxa"/>
          </w:tcPr>
          <w:p w:rsidR="00117B1F" w:rsidRDefault="00117B1F" w:rsidP="00117B1F">
            <w:pPr>
              <w:bidi/>
              <w:spacing w:line="276" w:lineRule="auto"/>
              <w:rPr>
                <w:rtl/>
              </w:rPr>
            </w:pPr>
            <w:proofErr w:type="spellStart"/>
            <w:r>
              <w:rPr>
                <w:rFonts w:hint="cs"/>
                <w:rtl/>
              </w:rPr>
              <w:t>איץ</w:t>
            </w:r>
            <w:proofErr w:type="spellEnd"/>
            <w:r>
              <w:rPr>
                <w:rFonts w:hint="cs"/>
                <w:rtl/>
              </w:rPr>
              <w:t xml:space="preserve"> (יצחק) פרנקל</w:t>
            </w:r>
          </w:p>
        </w:tc>
      </w:tr>
      <w:tr w:rsidR="00117B1F" w:rsidTr="00117B1F">
        <w:tc>
          <w:tcPr>
            <w:tcW w:w="4264" w:type="dxa"/>
          </w:tcPr>
          <w:p w:rsidR="00117B1F" w:rsidRDefault="00117B1F" w:rsidP="00117B1F">
            <w:pPr>
              <w:bidi/>
              <w:spacing w:line="276" w:lineRule="auto"/>
              <w:rPr>
                <w:rtl/>
              </w:rPr>
            </w:pPr>
            <w:r>
              <w:rPr>
                <w:rFonts w:hint="cs"/>
                <w:rtl/>
              </w:rPr>
              <w:t>31.1.1914-29.6.1999</w:t>
            </w:r>
          </w:p>
        </w:tc>
        <w:tc>
          <w:tcPr>
            <w:tcW w:w="4264" w:type="dxa"/>
          </w:tcPr>
          <w:p w:rsidR="00117B1F" w:rsidRDefault="00117B1F" w:rsidP="00117B1F">
            <w:pPr>
              <w:bidi/>
              <w:spacing w:line="276" w:lineRule="auto"/>
              <w:rPr>
                <w:rtl/>
              </w:rPr>
            </w:pPr>
            <w:r>
              <w:rPr>
                <w:rFonts w:hint="cs"/>
                <w:rtl/>
              </w:rPr>
              <w:t>יהודה בן חורין</w:t>
            </w:r>
          </w:p>
        </w:tc>
      </w:tr>
      <w:tr w:rsidR="00117B1F" w:rsidTr="00117B1F">
        <w:tc>
          <w:tcPr>
            <w:tcW w:w="4264" w:type="dxa"/>
          </w:tcPr>
          <w:p w:rsidR="00117B1F" w:rsidRDefault="00117B1F" w:rsidP="00117B1F">
            <w:pPr>
              <w:bidi/>
              <w:spacing w:line="276" w:lineRule="auto"/>
              <w:rPr>
                <w:rtl/>
              </w:rPr>
            </w:pPr>
            <w:r>
              <w:rPr>
                <w:rFonts w:hint="cs"/>
                <w:rtl/>
              </w:rPr>
              <w:t>11.12.1913-4.6.2002</w:t>
            </w:r>
          </w:p>
        </w:tc>
        <w:tc>
          <w:tcPr>
            <w:tcW w:w="4264" w:type="dxa"/>
          </w:tcPr>
          <w:p w:rsidR="00117B1F" w:rsidRDefault="00117B1F" w:rsidP="00117B1F">
            <w:pPr>
              <w:bidi/>
              <w:spacing w:line="276" w:lineRule="auto"/>
              <w:rPr>
                <w:rtl/>
              </w:rPr>
            </w:pPr>
            <w:proofErr w:type="spellStart"/>
            <w:r>
              <w:rPr>
                <w:rFonts w:hint="cs"/>
                <w:rtl/>
              </w:rPr>
              <w:t>רשקה</w:t>
            </w:r>
            <w:proofErr w:type="spellEnd"/>
            <w:r>
              <w:rPr>
                <w:rFonts w:hint="cs"/>
                <w:rtl/>
              </w:rPr>
              <w:t xml:space="preserve"> מודעי</w:t>
            </w:r>
          </w:p>
        </w:tc>
      </w:tr>
      <w:tr w:rsidR="00117B1F" w:rsidTr="00117B1F">
        <w:tc>
          <w:tcPr>
            <w:tcW w:w="4264" w:type="dxa"/>
          </w:tcPr>
          <w:p w:rsidR="00117B1F" w:rsidRDefault="00117B1F" w:rsidP="00117B1F">
            <w:pPr>
              <w:bidi/>
              <w:spacing w:line="276" w:lineRule="auto"/>
              <w:rPr>
                <w:rtl/>
              </w:rPr>
            </w:pPr>
            <w:r>
              <w:rPr>
                <w:rFonts w:hint="cs"/>
                <w:rtl/>
              </w:rPr>
              <w:t>3.3.1911-25.6.2003</w:t>
            </w:r>
          </w:p>
        </w:tc>
        <w:tc>
          <w:tcPr>
            <w:tcW w:w="4264" w:type="dxa"/>
          </w:tcPr>
          <w:p w:rsidR="00117B1F" w:rsidRDefault="00117B1F" w:rsidP="00117B1F">
            <w:pPr>
              <w:bidi/>
              <w:spacing w:line="276" w:lineRule="auto"/>
              <w:rPr>
                <w:rtl/>
              </w:rPr>
            </w:pPr>
            <w:proofErr w:type="spellStart"/>
            <w:r>
              <w:rPr>
                <w:rFonts w:hint="cs"/>
                <w:rtl/>
              </w:rPr>
              <w:t>מיירים</w:t>
            </w:r>
            <w:proofErr w:type="spellEnd"/>
            <w:r>
              <w:rPr>
                <w:rFonts w:hint="cs"/>
                <w:rtl/>
              </w:rPr>
              <w:t xml:space="preserve"> ברעם</w:t>
            </w:r>
          </w:p>
        </w:tc>
      </w:tr>
      <w:tr w:rsidR="00117B1F" w:rsidTr="00117B1F">
        <w:tc>
          <w:tcPr>
            <w:tcW w:w="4264" w:type="dxa"/>
          </w:tcPr>
          <w:p w:rsidR="00117B1F" w:rsidRDefault="00117B1F" w:rsidP="00117B1F">
            <w:pPr>
              <w:bidi/>
              <w:spacing w:line="276" w:lineRule="auto"/>
              <w:rPr>
                <w:rtl/>
              </w:rPr>
            </w:pPr>
            <w:r>
              <w:rPr>
                <w:rFonts w:hint="cs"/>
                <w:rtl/>
              </w:rPr>
              <w:t>8.1.1912-27.6.2004</w:t>
            </w:r>
          </w:p>
        </w:tc>
        <w:tc>
          <w:tcPr>
            <w:tcW w:w="4264" w:type="dxa"/>
          </w:tcPr>
          <w:p w:rsidR="00117B1F" w:rsidRDefault="00117B1F" w:rsidP="00117B1F">
            <w:pPr>
              <w:bidi/>
              <w:spacing w:line="276" w:lineRule="auto"/>
              <w:rPr>
                <w:rtl/>
              </w:rPr>
            </w:pPr>
            <w:proofErr w:type="spellStart"/>
            <w:r>
              <w:rPr>
                <w:rFonts w:hint="cs"/>
                <w:rtl/>
              </w:rPr>
              <w:t>פרדקה</w:t>
            </w:r>
            <w:proofErr w:type="spellEnd"/>
            <w:r>
              <w:rPr>
                <w:rFonts w:hint="cs"/>
                <w:rtl/>
              </w:rPr>
              <w:t xml:space="preserve"> וילין</w:t>
            </w:r>
          </w:p>
        </w:tc>
      </w:tr>
      <w:tr w:rsidR="00117B1F" w:rsidTr="00117B1F">
        <w:tc>
          <w:tcPr>
            <w:tcW w:w="4264" w:type="dxa"/>
          </w:tcPr>
          <w:p w:rsidR="00117B1F" w:rsidRDefault="00117B1F" w:rsidP="00117B1F">
            <w:pPr>
              <w:bidi/>
              <w:spacing w:line="276" w:lineRule="auto"/>
              <w:rPr>
                <w:rtl/>
              </w:rPr>
            </w:pPr>
            <w:r>
              <w:rPr>
                <w:rFonts w:hint="cs"/>
                <w:rtl/>
              </w:rPr>
              <w:t>14.3.1914-25.6.2006</w:t>
            </w:r>
          </w:p>
        </w:tc>
        <w:tc>
          <w:tcPr>
            <w:tcW w:w="4264" w:type="dxa"/>
          </w:tcPr>
          <w:p w:rsidR="00117B1F" w:rsidRDefault="00117B1F" w:rsidP="00117B1F">
            <w:pPr>
              <w:bidi/>
              <w:spacing w:line="276" w:lineRule="auto"/>
              <w:rPr>
                <w:rtl/>
              </w:rPr>
            </w:pPr>
            <w:r>
              <w:rPr>
                <w:rFonts w:hint="cs"/>
                <w:rtl/>
              </w:rPr>
              <w:t xml:space="preserve">אנה </w:t>
            </w:r>
            <w:proofErr w:type="spellStart"/>
            <w:r>
              <w:rPr>
                <w:rFonts w:hint="cs"/>
                <w:rtl/>
              </w:rPr>
              <w:t>זמרני</w:t>
            </w:r>
            <w:proofErr w:type="spellEnd"/>
          </w:p>
        </w:tc>
      </w:tr>
      <w:tr w:rsidR="00117B1F" w:rsidTr="00117B1F">
        <w:tc>
          <w:tcPr>
            <w:tcW w:w="4264" w:type="dxa"/>
          </w:tcPr>
          <w:p w:rsidR="00117B1F" w:rsidRDefault="00117B1F" w:rsidP="00117B1F">
            <w:pPr>
              <w:bidi/>
              <w:spacing w:line="276" w:lineRule="auto"/>
              <w:rPr>
                <w:rtl/>
              </w:rPr>
            </w:pPr>
            <w:r>
              <w:rPr>
                <w:rFonts w:hint="cs"/>
                <w:rtl/>
              </w:rPr>
              <w:t>27.8.1912-1.6.2010</w:t>
            </w:r>
          </w:p>
        </w:tc>
        <w:tc>
          <w:tcPr>
            <w:tcW w:w="4264" w:type="dxa"/>
          </w:tcPr>
          <w:p w:rsidR="00117B1F" w:rsidRDefault="00117B1F" w:rsidP="00117B1F">
            <w:pPr>
              <w:bidi/>
              <w:spacing w:line="276" w:lineRule="auto"/>
              <w:rPr>
                <w:rtl/>
              </w:rPr>
            </w:pPr>
            <w:r>
              <w:rPr>
                <w:rFonts w:hint="cs"/>
                <w:rtl/>
              </w:rPr>
              <w:t>אלזה זלינגר</w:t>
            </w:r>
          </w:p>
        </w:tc>
      </w:tr>
    </w:tbl>
    <w:p w:rsidR="00117B1F" w:rsidRDefault="00117B1F" w:rsidP="00117B1F">
      <w:pPr>
        <w:bidi/>
      </w:pPr>
      <w:r>
        <w:rPr>
          <w:rFonts w:hint="cs"/>
          <w:rtl/>
        </w:rPr>
        <w:t>שולמית לפידות                                                 17.6.1920-9.6.2016</w:t>
      </w:r>
    </w:p>
    <w:p w:rsidR="001E2781" w:rsidRPr="001E2781" w:rsidRDefault="001E2781" w:rsidP="00B51899">
      <w:pPr>
        <w:tabs>
          <w:tab w:val="left" w:pos="2424"/>
        </w:tabs>
        <w:spacing w:after="0" w:afterAutospacing="0" w:line="276" w:lineRule="auto"/>
        <w:rPr>
          <w:sz w:val="32"/>
          <w:szCs w:val="32"/>
        </w:rPr>
      </w:pPr>
      <w:r>
        <w:rPr>
          <w:sz w:val="32"/>
          <w:szCs w:val="32"/>
        </w:rPr>
        <w:tab/>
      </w:r>
      <w:r>
        <w:rPr>
          <w:rFonts w:ascii="Arial" w:hAnsi="Arial" w:cs="Arial"/>
          <w:rtl/>
        </w:rPr>
        <w:t>.</w:t>
      </w:r>
    </w:p>
    <w:p w:rsidR="001E2781" w:rsidRPr="001E2781" w:rsidRDefault="001E2781" w:rsidP="00B51899">
      <w:pPr>
        <w:spacing w:after="0" w:afterAutospacing="0" w:line="276" w:lineRule="auto"/>
        <w:rPr>
          <w:sz w:val="32"/>
          <w:szCs w:val="32"/>
        </w:rPr>
      </w:pPr>
    </w:p>
    <w:p w:rsidR="001E2781" w:rsidRPr="001E2781" w:rsidRDefault="001E2781" w:rsidP="00B51899">
      <w:pPr>
        <w:spacing w:after="0" w:afterAutospacing="0" w:line="276" w:lineRule="auto"/>
        <w:rPr>
          <w:sz w:val="32"/>
          <w:szCs w:val="32"/>
        </w:rPr>
      </w:pPr>
    </w:p>
    <w:p w:rsidR="001E2781" w:rsidRPr="001E2781" w:rsidRDefault="001E2781" w:rsidP="00B51899">
      <w:pPr>
        <w:spacing w:after="0" w:afterAutospacing="0" w:line="276" w:lineRule="auto"/>
        <w:rPr>
          <w:sz w:val="32"/>
          <w:szCs w:val="32"/>
        </w:rPr>
      </w:pPr>
    </w:p>
    <w:p w:rsidR="00561C72" w:rsidRPr="001E2781" w:rsidRDefault="00561C72" w:rsidP="00B51899">
      <w:pPr>
        <w:spacing w:after="0" w:afterAutospacing="0" w:line="276" w:lineRule="auto"/>
        <w:rPr>
          <w:sz w:val="32"/>
          <w:szCs w:val="32"/>
        </w:rPr>
      </w:pPr>
    </w:p>
    <w:sectPr w:rsidR="00561C72" w:rsidRPr="001E2781" w:rsidSect="00F70C69">
      <w:pgSz w:w="11906" w:h="16838" w:code="9"/>
      <w:pgMar w:top="1134" w:right="1797" w:bottom="1134"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uttman Yad">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55467"/>
    <w:multiLevelType w:val="hybridMultilevel"/>
    <w:tmpl w:val="4F3AD3E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845EFA"/>
    <w:multiLevelType w:val="hybridMultilevel"/>
    <w:tmpl w:val="FE4A1744"/>
    <w:lvl w:ilvl="0" w:tplc="65062C9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53B224D8"/>
    <w:multiLevelType w:val="hybridMultilevel"/>
    <w:tmpl w:val="DEE2116C"/>
    <w:lvl w:ilvl="0" w:tplc="EEB8AE4E">
      <w:start w:val="1"/>
      <w:numFmt w:val="hebrew1"/>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9E773E"/>
    <w:multiLevelType w:val="hybridMultilevel"/>
    <w:tmpl w:val="37DEA720"/>
    <w:lvl w:ilvl="0" w:tplc="F7CC0A20">
      <w:start w:val="1"/>
      <w:numFmt w:val="hebrew1"/>
      <w:lvlText w:val="%1."/>
      <w:lvlJc w:val="left"/>
      <w:pPr>
        <w:ind w:left="630" w:hanging="360"/>
      </w:pPr>
      <w:rPr>
        <w:rFonts w:hint="default"/>
        <w:b/>
        <w:bCs/>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6D5179D9"/>
    <w:multiLevelType w:val="hybridMultilevel"/>
    <w:tmpl w:val="064CE254"/>
    <w:lvl w:ilvl="0" w:tplc="436881B2">
      <w:start w:val="1"/>
      <w:numFmt w:val="decimal"/>
      <w:lvlText w:val="%1."/>
      <w:lvlJc w:val="left"/>
      <w:pPr>
        <w:ind w:left="1241" w:hanging="360"/>
      </w:pPr>
      <w:rPr>
        <w:rFonts w:ascii="Calibri" w:hAnsi="Calibri" w:cs="Arial" w:hint="default"/>
        <w:b/>
      </w:rPr>
    </w:lvl>
    <w:lvl w:ilvl="1" w:tplc="04090019" w:tentative="1">
      <w:start w:val="1"/>
      <w:numFmt w:val="lowerLetter"/>
      <w:lvlText w:val="%2."/>
      <w:lvlJc w:val="left"/>
      <w:pPr>
        <w:ind w:left="1961" w:hanging="360"/>
      </w:pPr>
    </w:lvl>
    <w:lvl w:ilvl="2" w:tplc="0409001B" w:tentative="1">
      <w:start w:val="1"/>
      <w:numFmt w:val="lowerRoman"/>
      <w:lvlText w:val="%3."/>
      <w:lvlJc w:val="right"/>
      <w:pPr>
        <w:ind w:left="2681" w:hanging="180"/>
      </w:pPr>
    </w:lvl>
    <w:lvl w:ilvl="3" w:tplc="0409000F" w:tentative="1">
      <w:start w:val="1"/>
      <w:numFmt w:val="decimal"/>
      <w:lvlText w:val="%4."/>
      <w:lvlJc w:val="left"/>
      <w:pPr>
        <w:ind w:left="3401" w:hanging="360"/>
      </w:pPr>
    </w:lvl>
    <w:lvl w:ilvl="4" w:tplc="04090019" w:tentative="1">
      <w:start w:val="1"/>
      <w:numFmt w:val="lowerLetter"/>
      <w:lvlText w:val="%5."/>
      <w:lvlJc w:val="left"/>
      <w:pPr>
        <w:ind w:left="4121" w:hanging="360"/>
      </w:pPr>
    </w:lvl>
    <w:lvl w:ilvl="5" w:tplc="0409001B" w:tentative="1">
      <w:start w:val="1"/>
      <w:numFmt w:val="lowerRoman"/>
      <w:lvlText w:val="%6."/>
      <w:lvlJc w:val="right"/>
      <w:pPr>
        <w:ind w:left="4841" w:hanging="180"/>
      </w:pPr>
    </w:lvl>
    <w:lvl w:ilvl="6" w:tplc="0409000F" w:tentative="1">
      <w:start w:val="1"/>
      <w:numFmt w:val="decimal"/>
      <w:lvlText w:val="%7."/>
      <w:lvlJc w:val="left"/>
      <w:pPr>
        <w:ind w:left="5561" w:hanging="360"/>
      </w:pPr>
    </w:lvl>
    <w:lvl w:ilvl="7" w:tplc="04090019" w:tentative="1">
      <w:start w:val="1"/>
      <w:numFmt w:val="lowerLetter"/>
      <w:lvlText w:val="%8."/>
      <w:lvlJc w:val="left"/>
      <w:pPr>
        <w:ind w:left="6281" w:hanging="360"/>
      </w:pPr>
    </w:lvl>
    <w:lvl w:ilvl="8" w:tplc="0409001B" w:tentative="1">
      <w:start w:val="1"/>
      <w:numFmt w:val="lowerRoman"/>
      <w:lvlText w:val="%9."/>
      <w:lvlJc w:val="right"/>
      <w:pPr>
        <w:ind w:left="7001"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C7F"/>
    <w:rsid w:val="00054C7F"/>
    <w:rsid w:val="00117B1F"/>
    <w:rsid w:val="001E2781"/>
    <w:rsid w:val="002F2C60"/>
    <w:rsid w:val="003C0912"/>
    <w:rsid w:val="004C63F0"/>
    <w:rsid w:val="00561C72"/>
    <w:rsid w:val="006017A9"/>
    <w:rsid w:val="006D6769"/>
    <w:rsid w:val="007539FB"/>
    <w:rsid w:val="007C0A0D"/>
    <w:rsid w:val="00B51899"/>
    <w:rsid w:val="00BC667C"/>
    <w:rsid w:val="00C95312"/>
    <w:rsid w:val="00D571CB"/>
    <w:rsid w:val="00EA366F"/>
    <w:rsid w:val="00F027A3"/>
    <w:rsid w:val="00F03EB2"/>
    <w:rsid w:val="00F70C69"/>
    <w:rsid w:val="00FD0D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C7F"/>
    <w:pPr>
      <w:spacing w:after="0"/>
    </w:pPr>
    <w:rPr>
      <w:rFonts w:ascii="Tahoma" w:hAnsi="Tahoma" w:cs="Tahoma"/>
      <w:sz w:val="16"/>
      <w:szCs w:val="16"/>
    </w:rPr>
  </w:style>
  <w:style w:type="character" w:customStyle="1" w:styleId="a4">
    <w:name w:val="טקסט בלונים תו"/>
    <w:basedOn w:val="a0"/>
    <w:link w:val="a3"/>
    <w:uiPriority w:val="99"/>
    <w:semiHidden/>
    <w:rsid w:val="00054C7F"/>
    <w:rPr>
      <w:rFonts w:ascii="Tahoma" w:hAnsi="Tahoma" w:cs="Tahoma"/>
      <w:sz w:val="16"/>
      <w:szCs w:val="16"/>
    </w:rPr>
  </w:style>
  <w:style w:type="paragraph" w:styleId="a5">
    <w:name w:val="List Paragraph"/>
    <w:basedOn w:val="a"/>
    <w:uiPriority w:val="34"/>
    <w:qFormat/>
    <w:rsid w:val="004C63F0"/>
    <w:pPr>
      <w:bidi/>
      <w:spacing w:after="0" w:afterAutospacing="0"/>
      <w:ind w:left="720"/>
      <w:contextualSpacing/>
    </w:pPr>
    <w:rPr>
      <w:rFonts w:ascii="Times New Roman" w:eastAsia="Times New Roman" w:hAnsi="Times New Roman" w:cs="Times New Roman"/>
      <w:sz w:val="24"/>
      <w:szCs w:val="24"/>
    </w:rPr>
  </w:style>
  <w:style w:type="paragraph" w:styleId="a6">
    <w:name w:val="No Spacing"/>
    <w:uiPriority w:val="1"/>
    <w:qFormat/>
    <w:rsid w:val="004C63F0"/>
    <w:pPr>
      <w:spacing w:after="0" w:afterAutospacing="0"/>
    </w:pPr>
    <w:rPr>
      <w:rFonts w:ascii="Calibri" w:eastAsia="Calibri" w:hAnsi="Calibri" w:cs="Arial"/>
    </w:rPr>
  </w:style>
  <w:style w:type="paragraph" w:styleId="a7">
    <w:name w:val="Plain Text"/>
    <w:basedOn w:val="a"/>
    <w:link w:val="a8"/>
    <w:uiPriority w:val="99"/>
    <w:semiHidden/>
    <w:unhideWhenUsed/>
    <w:rsid w:val="007539FB"/>
    <w:pPr>
      <w:bidi/>
      <w:spacing w:after="0" w:afterAutospacing="0"/>
    </w:pPr>
    <w:rPr>
      <w:rFonts w:ascii="Calibri" w:hAnsi="Calibri"/>
      <w:szCs w:val="21"/>
    </w:rPr>
  </w:style>
  <w:style w:type="character" w:customStyle="1" w:styleId="a8">
    <w:name w:val="טקסט רגיל תו"/>
    <w:basedOn w:val="a0"/>
    <w:link w:val="a7"/>
    <w:uiPriority w:val="99"/>
    <w:semiHidden/>
    <w:rsid w:val="007539FB"/>
    <w:rPr>
      <w:rFonts w:ascii="Calibri" w:hAnsi="Calibri"/>
      <w:szCs w:val="21"/>
    </w:rPr>
  </w:style>
  <w:style w:type="table" w:styleId="a9">
    <w:name w:val="Table Grid"/>
    <w:basedOn w:val="a1"/>
    <w:uiPriority w:val="59"/>
    <w:rsid w:val="00117B1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C7F"/>
    <w:pPr>
      <w:spacing w:after="0"/>
    </w:pPr>
    <w:rPr>
      <w:rFonts w:ascii="Tahoma" w:hAnsi="Tahoma" w:cs="Tahoma"/>
      <w:sz w:val="16"/>
      <w:szCs w:val="16"/>
    </w:rPr>
  </w:style>
  <w:style w:type="character" w:customStyle="1" w:styleId="a4">
    <w:name w:val="טקסט בלונים תו"/>
    <w:basedOn w:val="a0"/>
    <w:link w:val="a3"/>
    <w:uiPriority w:val="99"/>
    <w:semiHidden/>
    <w:rsid w:val="00054C7F"/>
    <w:rPr>
      <w:rFonts w:ascii="Tahoma" w:hAnsi="Tahoma" w:cs="Tahoma"/>
      <w:sz w:val="16"/>
      <w:szCs w:val="16"/>
    </w:rPr>
  </w:style>
  <w:style w:type="paragraph" w:styleId="a5">
    <w:name w:val="List Paragraph"/>
    <w:basedOn w:val="a"/>
    <w:uiPriority w:val="34"/>
    <w:qFormat/>
    <w:rsid w:val="004C63F0"/>
    <w:pPr>
      <w:bidi/>
      <w:spacing w:after="0" w:afterAutospacing="0"/>
      <w:ind w:left="720"/>
      <w:contextualSpacing/>
    </w:pPr>
    <w:rPr>
      <w:rFonts w:ascii="Times New Roman" w:eastAsia="Times New Roman" w:hAnsi="Times New Roman" w:cs="Times New Roman"/>
      <w:sz w:val="24"/>
      <w:szCs w:val="24"/>
    </w:rPr>
  </w:style>
  <w:style w:type="paragraph" w:styleId="a6">
    <w:name w:val="No Spacing"/>
    <w:uiPriority w:val="1"/>
    <w:qFormat/>
    <w:rsid w:val="004C63F0"/>
    <w:pPr>
      <w:spacing w:after="0" w:afterAutospacing="0"/>
    </w:pPr>
    <w:rPr>
      <w:rFonts w:ascii="Calibri" w:eastAsia="Calibri" w:hAnsi="Calibri" w:cs="Arial"/>
    </w:rPr>
  </w:style>
  <w:style w:type="paragraph" w:styleId="a7">
    <w:name w:val="Plain Text"/>
    <w:basedOn w:val="a"/>
    <w:link w:val="a8"/>
    <w:uiPriority w:val="99"/>
    <w:semiHidden/>
    <w:unhideWhenUsed/>
    <w:rsid w:val="007539FB"/>
    <w:pPr>
      <w:bidi/>
      <w:spacing w:after="0" w:afterAutospacing="0"/>
    </w:pPr>
    <w:rPr>
      <w:rFonts w:ascii="Calibri" w:hAnsi="Calibri"/>
      <w:szCs w:val="21"/>
    </w:rPr>
  </w:style>
  <w:style w:type="character" w:customStyle="1" w:styleId="a8">
    <w:name w:val="טקסט רגיל תו"/>
    <w:basedOn w:val="a0"/>
    <w:link w:val="a7"/>
    <w:uiPriority w:val="99"/>
    <w:semiHidden/>
    <w:rsid w:val="007539FB"/>
    <w:rPr>
      <w:rFonts w:ascii="Calibri" w:hAnsi="Calibri"/>
      <w:szCs w:val="21"/>
    </w:rPr>
  </w:style>
  <w:style w:type="table" w:styleId="a9">
    <w:name w:val="Table Grid"/>
    <w:basedOn w:val="a1"/>
    <w:uiPriority w:val="59"/>
    <w:rsid w:val="00117B1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9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google.co.il/url?sa=i&amp;rct=j&amp;q=&amp;esrc=s&amp;source=images&amp;cd=&amp;cad=rja&amp;uact=8&amp;ved=2ahUKEwjn4cOfpdDbAhUOPVAKHfJEDeEQjRx6BAgBEAU&amp;url=http://www.tapuz.co.il/blogs/viewentry/1712346&amp;psig=AOvVaw3Y0wCDKFSDf6It4bf8sK7m&amp;ust=1528967177493628" TargetMode="Externa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cid:B130F35D-4999-460E-80D9-E443097EFC5D"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cid:CCE6EA01-B895-4B96-B23B-A3CFFF3BA0D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cid:AC549FFC-5AE5-42E3-8B3A-E5BB2C0C6B5D" TargetMode="External"/><Relationship Id="rId28" Type="http://schemas.openxmlformats.org/officeDocument/2006/relationships/image" Target="media/image18.jpeg"/><Relationship Id="rId10" Type="http://schemas.openxmlformats.org/officeDocument/2006/relationships/hyperlink" Target="https://www.google.co.il/url?sa=i&amp;rct=j&amp;q=&amp;esrc=s&amp;source=images&amp;cd=&amp;cad=rja&amp;uact=8&amp;ved=2ahUKEwj6lZ6km9DbAhVBaFAKHQhnC6MQjRx6BAgBEAU&amp;url=https%3A%2F%2Fru.depositphotos.com%2F43028811%2Fstock-illustration-hand-drawing-cartoon-of-happy.html&amp;psig=AOvVaw2CPjEj1_v-YYkdBUGJgE5m&amp;ust=1528964618534966" TargetMode="External"/><Relationship Id="rId19" Type="http://schemas.openxmlformats.org/officeDocument/2006/relationships/image" Target="media/image12.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cid:0258546E-B3F3-4DD6-851F-2086EDFACD80" TargetMode="External"/><Relationship Id="rId30" Type="http://schemas.openxmlformats.org/officeDocument/2006/relationships/image" Target="media/image1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1770</Words>
  <Characters>8852</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2018-06-13T09:21:00Z</cp:lastPrinted>
  <dcterms:created xsi:type="dcterms:W3CDTF">2018-06-13T08:07:00Z</dcterms:created>
  <dcterms:modified xsi:type="dcterms:W3CDTF">2018-06-13T09:21:00Z</dcterms:modified>
</cp:coreProperties>
</file>