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376" w:rsidRPr="00774376" w:rsidRDefault="00774376" w:rsidP="00774376">
      <w:pPr>
        <w:pBdr>
          <w:bottom w:val="single" w:sz="6" w:space="0" w:color="A2A9B1"/>
        </w:pBdr>
        <w:shd w:val="clear" w:color="auto" w:fill="FFFFFF"/>
        <w:bidi/>
        <w:spacing w:before="240" w:after="60" w:line="240" w:lineRule="auto"/>
        <w:outlineLvl w:val="1"/>
        <w:rPr>
          <w:rFonts w:ascii="Arial" w:eastAsia="Times New Roman" w:hAnsi="Arial" w:cs="Arial"/>
          <w:color w:val="000000"/>
          <w:sz w:val="36"/>
          <w:szCs w:val="36"/>
        </w:rPr>
      </w:pPr>
      <w:r w:rsidRPr="00774376">
        <w:rPr>
          <w:rFonts w:ascii="Arial" w:eastAsia="Times New Roman" w:hAnsi="Arial" w:cs="Arial"/>
          <w:color w:val="000000"/>
          <w:sz w:val="36"/>
          <w:szCs w:val="36"/>
          <w:rtl/>
        </w:rPr>
        <w:t>רקע</w:t>
      </w:r>
      <w:r w:rsidRPr="00774376">
        <w:rPr>
          <w:rFonts w:ascii="Arial" w:eastAsia="Times New Roman" w:hAnsi="Arial" w:cs="Arial"/>
          <w:color w:val="54595D"/>
          <w:sz w:val="24"/>
        </w:rPr>
        <w:t>[</w:t>
      </w:r>
      <w:hyperlink r:id="rId5" w:tooltip="עריכת פסקה: &quot;רקע&quot;" w:history="1">
        <w:r w:rsidRPr="00774376">
          <w:rPr>
            <w:rFonts w:ascii="Arial" w:eastAsia="Times New Roman" w:hAnsi="Arial" w:cs="Arial"/>
            <w:color w:val="5A3696"/>
            <w:sz w:val="24"/>
            <w:rtl/>
          </w:rPr>
          <w:t>עריכת קוד מקור</w:t>
        </w:r>
      </w:hyperlink>
      <w:r w:rsidRPr="00774376">
        <w:rPr>
          <w:rFonts w:ascii="Arial" w:eastAsia="Times New Roman" w:hAnsi="Arial" w:cs="Arial"/>
          <w:color w:val="54595D"/>
          <w:sz w:val="24"/>
        </w:rPr>
        <w:t> | </w:t>
      </w:r>
      <w:hyperlink r:id="rId6" w:tooltip="עריכת פסקה: &quot;רקע&quot;" w:history="1">
        <w:r w:rsidRPr="00774376">
          <w:rPr>
            <w:rFonts w:ascii="Arial" w:eastAsia="Times New Roman" w:hAnsi="Arial" w:cs="Arial"/>
            <w:color w:val="5A3696"/>
            <w:sz w:val="24"/>
            <w:rtl/>
          </w:rPr>
          <w:t>עריכה</w:t>
        </w:r>
      </w:hyperlink>
      <w:r w:rsidRPr="00774376">
        <w:rPr>
          <w:rFonts w:ascii="Arial" w:eastAsia="Times New Roman" w:hAnsi="Arial" w:cs="Arial"/>
          <w:color w:val="54595D"/>
          <w:sz w:val="24"/>
        </w:rPr>
        <w:t>]</w:t>
      </w:r>
    </w:p>
    <w:p w:rsidR="00774376" w:rsidRPr="00774376" w:rsidRDefault="00774376" w:rsidP="00774376">
      <w:pPr>
        <w:shd w:val="clear" w:color="auto" w:fill="FFFFFF"/>
        <w:bidi/>
        <w:spacing w:before="120" w:after="120" w:line="240" w:lineRule="auto"/>
        <w:rPr>
          <w:rFonts w:ascii="Arial" w:eastAsia="Times New Roman" w:hAnsi="Arial" w:cs="Arial"/>
          <w:color w:val="222222"/>
          <w:sz w:val="21"/>
          <w:szCs w:val="21"/>
        </w:rPr>
      </w:pPr>
      <w:r w:rsidRPr="00774376">
        <w:rPr>
          <w:rFonts w:ascii="Arial" w:eastAsia="Times New Roman" w:hAnsi="Arial" w:cs="Arial"/>
          <w:color w:val="222222"/>
          <w:sz w:val="21"/>
          <w:szCs w:val="21"/>
          <w:rtl/>
        </w:rPr>
        <w:t>בעקבות החלטת האו"ם ב</w:t>
      </w:r>
      <w:hyperlink r:id="rId7" w:tooltip="כ&quot;ט בנובמבר 1947" w:history="1">
        <w:r w:rsidRPr="00774376">
          <w:rPr>
            <w:rFonts w:ascii="Arial" w:eastAsia="Times New Roman" w:hAnsi="Arial" w:cs="Arial"/>
            <w:color w:val="5A3696"/>
            <w:sz w:val="21"/>
            <w:rtl/>
          </w:rPr>
          <w:t>כ"ט בנובמבר 1947</w:t>
        </w:r>
      </w:hyperlink>
      <w:r w:rsidRPr="00774376">
        <w:rPr>
          <w:rFonts w:ascii="Arial" w:eastAsia="Times New Roman" w:hAnsi="Arial" w:cs="Arial"/>
          <w:color w:val="222222"/>
          <w:sz w:val="21"/>
          <w:szCs w:val="21"/>
        </w:rPr>
        <w:t> </w:t>
      </w:r>
      <w:r w:rsidRPr="00774376">
        <w:rPr>
          <w:rFonts w:ascii="Arial" w:eastAsia="Times New Roman" w:hAnsi="Arial" w:cs="Arial"/>
          <w:color w:val="222222"/>
          <w:sz w:val="21"/>
          <w:szCs w:val="21"/>
          <w:rtl/>
        </w:rPr>
        <w:t>בדבר חלוקת הארץ, פרצו האירועים הראשונים של מלחמת העצמאות. ביישובי הדרום העבריים, שהיו סמוכים ליישובים ערבים, הלכו תקריות הירי ותכפו, דבר שהעמיד בסכנה גם את ילדי היישובים. כבר אז עלתה שאלת פינוי הילדים והבלתי לוחמים</w:t>
      </w:r>
      <w:r w:rsidRPr="00774376">
        <w:rPr>
          <w:rFonts w:ascii="Arial" w:eastAsia="Times New Roman" w:hAnsi="Arial" w:cs="Arial"/>
          <w:color w:val="222222"/>
          <w:sz w:val="21"/>
          <w:szCs w:val="21"/>
        </w:rPr>
        <w:t>.</w:t>
      </w:r>
    </w:p>
    <w:p w:rsidR="00774376" w:rsidRPr="00774376" w:rsidRDefault="00774376" w:rsidP="00774376">
      <w:pPr>
        <w:shd w:val="clear" w:color="auto" w:fill="FFFFFF"/>
        <w:bidi/>
        <w:spacing w:before="120" w:after="120" w:line="240" w:lineRule="auto"/>
        <w:rPr>
          <w:rFonts w:ascii="Arial" w:eastAsia="Times New Roman" w:hAnsi="Arial" w:cs="Arial"/>
          <w:color w:val="222222"/>
          <w:sz w:val="21"/>
          <w:szCs w:val="21"/>
        </w:rPr>
      </w:pPr>
      <w:r w:rsidRPr="00774376">
        <w:rPr>
          <w:rFonts w:ascii="Arial" w:eastAsia="Times New Roman" w:hAnsi="Arial" w:cs="Arial"/>
          <w:color w:val="222222"/>
          <w:sz w:val="21"/>
          <w:szCs w:val="21"/>
          <w:rtl/>
        </w:rPr>
        <w:t>מחייבי הפינוי טענו כי האוכלוסייה הבלתי לוחמת, לא רק שאינה תורמת מאומה ללחימה, היא אפילו מכבידה על המצב שכן, היא תופסת מרחב בבונקרים המועטים, בשעה שאלו מיועדים בראש ובראשונה לטיפול בנפגעים ולסיוע בלחימה. כמו כן, היה חשש כי באם יהיה צורך לסגת מהיישוב תחת אש האויב, תהפוך נסיגת הבלתי לוחמים למבצע מסוכן ומסובך עד מאוד</w:t>
      </w:r>
      <w:r w:rsidRPr="00774376">
        <w:rPr>
          <w:rFonts w:ascii="Arial" w:eastAsia="Times New Roman" w:hAnsi="Arial" w:cs="Arial"/>
          <w:color w:val="222222"/>
          <w:sz w:val="21"/>
          <w:szCs w:val="21"/>
        </w:rPr>
        <w:t>.</w:t>
      </w:r>
      <w:hyperlink r:id="rId8" w:anchor="cite_note-1" w:history="1">
        <w:r w:rsidRPr="00774376">
          <w:rPr>
            <w:rFonts w:ascii="Arial" w:eastAsia="Times New Roman" w:hAnsi="Arial" w:cs="Arial"/>
            <w:color w:val="5A3696"/>
            <w:sz w:val="21"/>
            <w:vertAlign w:val="superscript"/>
          </w:rPr>
          <w:t>[1]</w:t>
        </w:r>
      </w:hyperlink>
    </w:p>
    <w:p w:rsidR="00774376" w:rsidRPr="00774376" w:rsidRDefault="00774376" w:rsidP="00774376">
      <w:pPr>
        <w:shd w:val="clear" w:color="auto" w:fill="FFFFFF"/>
        <w:bidi/>
        <w:spacing w:before="120" w:after="120" w:line="240" w:lineRule="auto"/>
        <w:rPr>
          <w:rFonts w:ascii="Arial" w:eastAsia="Times New Roman" w:hAnsi="Arial" w:cs="Arial"/>
          <w:color w:val="222222"/>
          <w:sz w:val="21"/>
          <w:szCs w:val="21"/>
        </w:rPr>
      </w:pPr>
      <w:r w:rsidRPr="00774376">
        <w:rPr>
          <w:rFonts w:ascii="Arial" w:eastAsia="Times New Roman" w:hAnsi="Arial" w:cs="Arial"/>
          <w:color w:val="222222"/>
          <w:sz w:val="21"/>
          <w:szCs w:val="21"/>
          <w:rtl/>
        </w:rPr>
        <w:t>לעומתם, שוללי הפינוי טענו כי אחת ממטרות הלחימה היא שמירה על שגרת החיים ולא רק הגנה על הנקודה. כמו כן, קיים היה חשש כי הפינוי יהיה תחילתו של מסלול שלא ניתן לשער את סופו. משעה שניתן הכשר לפינוי חלק מאוכלוסיית היישוב, הדרך תהיה קצרה לפינוי כל היישוב. היו גם מי שטענו (למשל</w:t>
      </w:r>
      <w:r w:rsidRPr="00774376">
        <w:rPr>
          <w:rFonts w:ascii="Arial" w:eastAsia="Times New Roman" w:hAnsi="Arial" w:cs="Arial"/>
          <w:color w:val="222222"/>
          <w:sz w:val="21"/>
          <w:szCs w:val="21"/>
        </w:rPr>
        <w:t>, </w:t>
      </w:r>
      <w:hyperlink r:id="rId9" w:tooltip="נחום שריג" w:history="1">
        <w:r w:rsidRPr="00774376">
          <w:rPr>
            <w:rFonts w:ascii="Arial" w:eastAsia="Times New Roman" w:hAnsi="Arial" w:cs="Arial"/>
            <w:color w:val="5A3696"/>
            <w:sz w:val="21"/>
            <w:rtl/>
          </w:rPr>
          <w:t>נחום שריג</w:t>
        </w:r>
      </w:hyperlink>
      <w:r w:rsidRPr="00774376">
        <w:rPr>
          <w:rFonts w:ascii="Arial" w:eastAsia="Times New Roman" w:hAnsi="Arial" w:cs="Arial"/>
          <w:color w:val="222222"/>
          <w:sz w:val="21"/>
          <w:szCs w:val="21"/>
        </w:rPr>
        <w:t xml:space="preserve">, </w:t>
      </w:r>
      <w:r w:rsidRPr="00774376">
        <w:rPr>
          <w:rFonts w:ascii="Arial" w:eastAsia="Times New Roman" w:hAnsi="Arial" w:cs="Arial"/>
          <w:color w:val="222222"/>
          <w:sz w:val="21"/>
          <w:szCs w:val="21"/>
          <w:rtl/>
        </w:rPr>
        <w:t>מפקד</w:t>
      </w:r>
      <w:r w:rsidRPr="00774376">
        <w:rPr>
          <w:rFonts w:ascii="Arial" w:eastAsia="Times New Roman" w:hAnsi="Arial" w:cs="Arial"/>
          <w:color w:val="222222"/>
          <w:sz w:val="21"/>
          <w:szCs w:val="21"/>
        </w:rPr>
        <w:t> </w:t>
      </w:r>
      <w:hyperlink r:id="rId10" w:tooltip="חטיבת הנגב" w:history="1">
        <w:r w:rsidRPr="00774376">
          <w:rPr>
            <w:rFonts w:ascii="Arial" w:eastAsia="Times New Roman" w:hAnsi="Arial" w:cs="Arial"/>
            <w:color w:val="5A3696"/>
            <w:sz w:val="21"/>
            <w:rtl/>
          </w:rPr>
          <w:t>חטיבת הנגב</w:t>
        </w:r>
      </w:hyperlink>
      <w:r w:rsidRPr="00774376">
        <w:rPr>
          <w:rFonts w:ascii="Arial" w:eastAsia="Times New Roman" w:hAnsi="Arial" w:cs="Arial"/>
          <w:color w:val="222222"/>
          <w:sz w:val="21"/>
          <w:szCs w:val="21"/>
        </w:rPr>
        <w:t xml:space="preserve">) </w:t>
      </w:r>
      <w:r w:rsidRPr="00774376">
        <w:rPr>
          <w:rFonts w:ascii="Arial" w:eastAsia="Times New Roman" w:hAnsi="Arial" w:cs="Arial"/>
          <w:color w:val="222222"/>
          <w:sz w:val="21"/>
          <w:szCs w:val="21"/>
          <w:rtl/>
        </w:rPr>
        <w:t xml:space="preserve">שרוח הלחימה של </w:t>
      </w:r>
      <w:proofErr w:type="spellStart"/>
      <w:r w:rsidRPr="00774376">
        <w:rPr>
          <w:rFonts w:ascii="Arial" w:eastAsia="Times New Roman" w:hAnsi="Arial" w:cs="Arial"/>
          <w:color w:val="222222"/>
          <w:sz w:val="21"/>
          <w:szCs w:val="21"/>
          <w:rtl/>
        </w:rPr>
        <w:t>המגינים</w:t>
      </w:r>
      <w:proofErr w:type="spellEnd"/>
      <w:r w:rsidRPr="00774376">
        <w:rPr>
          <w:rFonts w:ascii="Arial" w:eastAsia="Times New Roman" w:hAnsi="Arial" w:cs="Arial"/>
          <w:color w:val="222222"/>
          <w:sz w:val="21"/>
          <w:szCs w:val="21"/>
          <w:rtl/>
        </w:rPr>
        <w:t xml:space="preserve"> עלולה </w:t>
      </w:r>
      <w:proofErr w:type="spellStart"/>
      <w:r w:rsidRPr="00774376">
        <w:rPr>
          <w:rFonts w:ascii="Arial" w:eastAsia="Times New Roman" w:hAnsi="Arial" w:cs="Arial"/>
          <w:color w:val="222222"/>
          <w:sz w:val="21"/>
          <w:szCs w:val="21"/>
          <w:rtl/>
        </w:rPr>
        <w:t>להפגע</w:t>
      </w:r>
      <w:proofErr w:type="spellEnd"/>
      <w:r w:rsidRPr="00774376">
        <w:rPr>
          <w:rFonts w:ascii="Arial" w:eastAsia="Times New Roman" w:hAnsi="Arial" w:cs="Arial"/>
          <w:color w:val="222222"/>
          <w:sz w:val="21"/>
          <w:szCs w:val="21"/>
          <w:rtl/>
        </w:rPr>
        <w:t xml:space="preserve"> לאחר שיפונו הילדים</w:t>
      </w:r>
      <w:r w:rsidRPr="00774376">
        <w:rPr>
          <w:rFonts w:ascii="Arial" w:eastAsia="Times New Roman" w:hAnsi="Arial" w:cs="Arial"/>
          <w:color w:val="222222"/>
          <w:sz w:val="21"/>
          <w:szCs w:val="21"/>
        </w:rPr>
        <w:t>.</w:t>
      </w:r>
      <w:hyperlink r:id="rId11" w:anchor="cite_note-2" w:history="1">
        <w:r w:rsidRPr="00774376">
          <w:rPr>
            <w:rFonts w:ascii="Arial" w:eastAsia="Times New Roman" w:hAnsi="Arial" w:cs="Arial"/>
            <w:color w:val="5A3696"/>
            <w:sz w:val="21"/>
            <w:vertAlign w:val="superscript"/>
          </w:rPr>
          <w:t>[2]</w:t>
        </w:r>
      </w:hyperlink>
    </w:p>
    <w:p w:rsidR="00774376" w:rsidRPr="00774376" w:rsidRDefault="00774376" w:rsidP="00774376">
      <w:pPr>
        <w:shd w:val="clear" w:color="auto" w:fill="FFFFFF"/>
        <w:bidi/>
        <w:spacing w:before="120" w:after="120" w:line="240" w:lineRule="auto"/>
        <w:rPr>
          <w:rFonts w:ascii="Arial" w:eastAsia="Times New Roman" w:hAnsi="Arial" w:cs="Arial"/>
          <w:color w:val="222222"/>
          <w:sz w:val="21"/>
          <w:szCs w:val="21"/>
        </w:rPr>
      </w:pPr>
      <w:r w:rsidRPr="00774376">
        <w:rPr>
          <w:rFonts w:ascii="Arial" w:eastAsia="Times New Roman" w:hAnsi="Arial" w:cs="Arial"/>
          <w:color w:val="222222"/>
          <w:sz w:val="21"/>
          <w:szCs w:val="21"/>
          <w:rtl/>
        </w:rPr>
        <w:t>לאחר</w:t>
      </w:r>
      <w:r w:rsidRPr="00774376">
        <w:rPr>
          <w:rFonts w:ascii="Arial" w:eastAsia="Times New Roman" w:hAnsi="Arial" w:cs="Arial"/>
          <w:color w:val="222222"/>
          <w:sz w:val="21"/>
          <w:szCs w:val="21"/>
        </w:rPr>
        <w:t>, </w:t>
      </w:r>
      <w:hyperlink r:id="rId12" w:tooltip="הכרזת העצמאות" w:history="1">
        <w:r w:rsidRPr="00774376">
          <w:rPr>
            <w:rFonts w:ascii="Arial" w:eastAsia="Times New Roman" w:hAnsi="Arial" w:cs="Arial"/>
            <w:color w:val="5A3696"/>
            <w:sz w:val="21"/>
            <w:rtl/>
          </w:rPr>
          <w:t>הכרזת העצמאות</w:t>
        </w:r>
      </w:hyperlink>
      <w:r w:rsidRPr="00774376">
        <w:rPr>
          <w:rFonts w:ascii="Arial" w:eastAsia="Times New Roman" w:hAnsi="Arial" w:cs="Arial"/>
          <w:color w:val="222222"/>
          <w:sz w:val="21"/>
          <w:szCs w:val="21"/>
        </w:rPr>
        <w:t> </w:t>
      </w:r>
      <w:r w:rsidRPr="00774376">
        <w:rPr>
          <w:rFonts w:ascii="Arial" w:eastAsia="Times New Roman" w:hAnsi="Arial" w:cs="Arial"/>
          <w:color w:val="222222"/>
          <w:sz w:val="21"/>
          <w:szCs w:val="21"/>
          <w:rtl/>
        </w:rPr>
        <w:t>של</w:t>
      </w:r>
      <w:r w:rsidRPr="00774376">
        <w:rPr>
          <w:rFonts w:ascii="Arial" w:eastAsia="Times New Roman" w:hAnsi="Arial" w:cs="Arial"/>
          <w:color w:val="222222"/>
          <w:sz w:val="21"/>
          <w:szCs w:val="21"/>
        </w:rPr>
        <w:t> </w:t>
      </w:r>
      <w:hyperlink r:id="rId13" w:tooltip="מדינת ישראל" w:history="1">
        <w:r w:rsidRPr="00774376">
          <w:rPr>
            <w:rFonts w:ascii="Arial" w:eastAsia="Times New Roman" w:hAnsi="Arial" w:cs="Arial"/>
            <w:color w:val="5A3696"/>
            <w:sz w:val="21"/>
            <w:rtl/>
          </w:rPr>
          <w:t>מדינת ישראל</w:t>
        </w:r>
      </w:hyperlink>
      <w:r w:rsidRPr="00774376">
        <w:rPr>
          <w:rFonts w:ascii="Arial" w:eastAsia="Times New Roman" w:hAnsi="Arial" w:cs="Arial"/>
          <w:color w:val="222222"/>
          <w:sz w:val="21"/>
          <w:szCs w:val="21"/>
        </w:rPr>
        <w:t xml:space="preserve">, </w:t>
      </w:r>
      <w:r w:rsidRPr="00774376">
        <w:rPr>
          <w:rFonts w:ascii="Arial" w:eastAsia="Times New Roman" w:hAnsi="Arial" w:cs="Arial"/>
          <w:color w:val="222222"/>
          <w:sz w:val="21"/>
          <w:szCs w:val="21"/>
          <w:rtl/>
        </w:rPr>
        <w:t>ב-14 במאי 1948, ופלישת צבאות ערב הסדירים אל ארץ ישראל, שהחלה מיד עם הכרזת העצמאות, התקבלה החלטה לפנות את הילדים ואת האוכלוסייה הבלתי לוחמת מהיישובים העבריים. "מבצע תינוק" התייחס לפינוי ביישובים בחזית הדרום</w:t>
      </w:r>
      <w:r w:rsidRPr="00774376">
        <w:rPr>
          <w:rFonts w:ascii="Arial" w:eastAsia="Times New Roman" w:hAnsi="Arial" w:cs="Arial"/>
          <w:color w:val="222222"/>
          <w:sz w:val="21"/>
          <w:szCs w:val="21"/>
        </w:rPr>
        <w:t>.</w:t>
      </w:r>
    </w:p>
    <w:p w:rsidR="00774376" w:rsidRPr="00774376" w:rsidRDefault="00774376" w:rsidP="00774376">
      <w:pPr>
        <w:pBdr>
          <w:bottom w:val="single" w:sz="6" w:space="0" w:color="A2A9B1"/>
        </w:pBdr>
        <w:shd w:val="clear" w:color="auto" w:fill="FFFFFF"/>
        <w:bidi/>
        <w:spacing w:before="240" w:after="60" w:line="240" w:lineRule="auto"/>
        <w:outlineLvl w:val="1"/>
        <w:rPr>
          <w:rFonts w:ascii="Arial" w:eastAsia="Times New Roman" w:hAnsi="Arial" w:cs="Arial"/>
          <w:color w:val="000000"/>
          <w:sz w:val="36"/>
          <w:szCs w:val="36"/>
        </w:rPr>
      </w:pPr>
      <w:r w:rsidRPr="00774376">
        <w:rPr>
          <w:rFonts w:ascii="Arial" w:eastAsia="Times New Roman" w:hAnsi="Arial" w:cs="Arial"/>
          <w:color w:val="000000"/>
          <w:sz w:val="36"/>
          <w:szCs w:val="36"/>
          <w:rtl/>
        </w:rPr>
        <w:t>המבצע</w:t>
      </w:r>
      <w:r w:rsidRPr="00774376">
        <w:rPr>
          <w:rFonts w:ascii="Arial" w:eastAsia="Times New Roman" w:hAnsi="Arial" w:cs="Arial"/>
          <w:color w:val="54595D"/>
          <w:sz w:val="24"/>
        </w:rPr>
        <w:t>[</w:t>
      </w:r>
      <w:hyperlink r:id="rId14" w:tooltip="עריכת פסקה: &quot;המבצע&quot;" w:history="1">
        <w:r w:rsidRPr="00774376">
          <w:rPr>
            <w:rFonts w:ascii="Arial" w:eastAsia="Times New Roman" w:hAnsi="Arial" w:cs="Arial"/>
            <w:color w:val="5A3696"/>
            <w:sz w:val="24"/>
            <w:rtl/>
          </w:rPr>
          <w:t>עריכת קוד מקור</w:t>
        </w:r>
      </w:hyperlink>
      <w:r w:rsidRPr="00774376">
        <w:rPr>
          <w:rFonts w:ascii="Arial" w:eastAsia="Times New Roman" w:hAnsi="Arial" w:cs="Arial"/>
          <w:color w:val="54595D"/>
          <w:sz w:val="24"/>
        </w:rPr>
        <w:t> | </w:t>
      </w:r>
      <w:hyperlink r:id="rId15" w:tooltip="עריכת פסקה: &quot;המבצע&quot;" w:history="1">
        <w:r w:rsidRPr="00774376">
          <w:rPr>
            <w:rFonts w:ascii="Arial" w:eastAsia="Times New Roman" w:hAnsi="Arial" w:cs="Arial"/>
            <w:color w:val="5A3696"/>
            <w:sz w:val="24"/>
            <w:rtl/>
          </w:rPr>
          <w:t>עריכה</w:t>
        </w:r>
      </w:hyperlink>
      <w:r w:rsidRPr="00774376">
        <w:rPr>
          <w:rFonts w:ascii="Arial" w:eastAsia="Times New Roman" w:hAnsi="Arial" w:cs="Arial"/>
          <w:color w:val="54595D"/>
          <w:sz w:val="24"/>
        </w:rPr>
        <w:t>]</w:t>
      </w:r>
    </w:p>
    <w:p w:rsidR="00774376" w:rsidRPr="00774376" w:rsidRDefault="00774376" w:rsidP="00774376">
      <w:pPr>
        <w:shd w:val="clear" w:color="auto" w:fill="FFFFFF"/>
        <w:bidi/>
        <w:spacing w:before="120" w:after="120" w:line="240" w:lineRule="auto"/>
        <w:rPr>
          <w:rFonts w:ascii="Arial" w:eastAsia="Times New Roman" w:hAnsi="Arial" w:cs="Arial"/>
          <w:color w:val="222222"/>
          <w:sz w:val="21"/>
          <w:szCs w:val="21"/>
        </w:rPr>
      </w:pPr>
      <w:r w:rsidRPr="00774376">
        <w:rPr>
          <w:rFonts w:ascii="Arial" w:eastAsia="Times New Roman" w:hAnsi="Arial" w:cs="Arial"/>
          <w:color w:val="222222"/>
          <w:sz w:val="21"/>
          <w:szCs w:val="21"/>
          <w:rtl/>
        </w:rPr>
        <w:t>המשימה הוטלה על</w:t>
      </w:r>
      <w:r w:rsidRPr="00774376">
        <w:rPr>
          <w:rFonts w:ascii="Arial" w:eastAsia="Times New Roman" w:hAnsi="Arial" w:cs="Arial"/>
          <w:color w:val="222222"/>
          <w:sz w:val="21"/>
          <w:szCs w:val="21"/>
        </w:rPr>
        <w:t> </w:t>
      </w:r>
      <w:hyperlink r:id="rId16" w:tooltip="חטיבת גבעתי (תש&quot;ח)" w:history="1">
        <w:r w:rsidRPr="00774376">
          <w:rPr>
            <w:rFonts w:ascii="Arial" w:eastAsia="Times New Roman" w:hAnsi="Arial" w:cs="Arial"/>
            <w:color w:val="5A3696"/>
            <w:sz w:val="21"/>
            <w:rtl/>
          </w:rPr>
          <w:t>חטיבת גבעתי</w:t>
        </w:r>
      </w:hyperlink>
      <w:r w:rsidRPr="00774376">
        <w:rPr>
          <w:rFonts w:ascii="Arial" w:eastAsia="Times New Roman" w:hAnsi="Arial" w:cs="Arial"/>
          <w:color w:val="222222"/>
          <w:sz w:val="21"/>
          <w:szCs w:val="21"/>
        </w:rPr>
        <w:t xml:space="preserve">. </w:t>
      </w:r>
      <w:r w:rsidRPr="00774376">
        <w:rPr>
          <w:rFonts w:ascii="Arial" w:eastAsia="Times New Roman" w:hAnsi="Arial" w:cs="Arial"/>
          <w:color w:val="222222"/>
          <w:sz w:val="21"/>
          <w:szCs w:val="21"/>
          <w:rtl/>
        </w:rPr>
        <w:t>הפעולה החלה בליל ה</w:t>
      </w:r>
      <w:r w:rsidRPr="00774376">
        <w:rPr>
          <w:rFonts w:ascii="Arial" w:eastAsia="Times New Roman" w:hAnsi="Arial" w:cs="Arial"/>
          <w:color w:val="222222"/>
          <w:sz w:val="21"/>
          <w:szCs w:val="21"/>
        </w:rPr>
        <w:t>-</w:t>
      </w:r>
      <w:hyperlink r:id="rId17" w:tooltip="17 במאי" w:history="1">
        <w:r w:rsidRPr="00774376">
          <w:rPr>
            <w:rFonts w:ascii="Arial" w:eastAsia="Times New Roman" w:hAnsi="Arial" w:cs="Arial"/>
            <w:color w:val="5A3696"/>
            <w:sz w:val="21"/>
          </w:rPr>
          <w:t xml:space="preserve">17 </w:t>
        </w:r>
        <w:r w:rsidRPr="00774376">
          <w:rPr>
            <w:rFonts w:ascii="Arial" w:eastAsia="Times New Roman" w:hAnsi="Arial" w:cs="Arial"/>
            <w:color w:val="5A3696"/>
            <w:sz w:val="21"/>
            <w:rtl/>
          </w:rPr>
          <w:t>במאי</w:t>
        </w:r>
      </w:hyperlink>
      <w:r w:rsidRPr="00774376">
        <w:rPr>
          <w:rFonts w:ascii="Arial" w:eastAsia="Times New Roman" w:hAnsi="Arial" w:cs="Arial"/>
          <w:color w:val="222222"/>
          <w:sz w:val="21"/>
          <w:szCs w:val="21"/>
        </w:rPr>
        <w:t> </w:t>
      </w:r>
      <w:hyperlink r:id="rId18" w:tooltip="1948" w:history="1">
        <w:r w:rsidRPr="00774376">
          <w:rPr>
            <w:rFonts w:ascii="Arial" w:eastAsia="Times New Roman" w:hAnsi="Arial" w:cs="Arial"/>
            <w:color w:val="5A3696"/>
            <w:sz w:val="21"/>
          </w:rPr>
          <w:t>1948</w:t>
        </w:r>
      </w:hyperlink>
      <w:r w:rsidRPr="00774376">
        <w:rPr>
          <w:rFonts w:ascii="Arial" w:eastAsia="Times New Roman" w:hAnsi="Arial" w:cs="Arial"/>
          <w:color w:val="222222"/>
          <w:sz w:val="21"/>
          <w:szCs w:val="21"/>
        </w:rPr>
        <w:t>.</w:t>
      </w:r>
    </w:p>
    <w:p w:rsidR="00774376" w:rsidRPr="00774376" w:rsidRDefault="00774376" w:rsidP="00774376">
      <w:pPr>
        <w:numPr>
          <w:ilvl w:val="0"/>
          <w:numId w:val="1"/>
        </w:numPr>
        <w:shd w:val="clear" w:color="auto" w:fill="FFFFFF"/>
        <w:bidi/>
        <w:spacing w:before="100" w:beforeAutospacing="1" w:after="24" w:line="240" w:lineRule="auto"/>
        <w:ind w:left="0" w:right="384"/>
        <w:rPr>
          <w:rFonts w:ascii="Arial" w:eastAsia="Times New Roman" w:hAnsi="Arial" w:cs="Arial"/>
          <w:color w:val="222222"/>
          <w:sz w:val="21"/>
          <w:szCs w:val="21"/>
        </w:rPr>
      </w:pPr>
      <w:r w:rsidRPr="00774376">
        <w:rPr>
          <w:rFonts w:ascii="Arial" w:eastAsia="Times New Roman" w:hAnsi="Arial" w:cs="Arial"/>
          <w:color w:val="222222"/>
          <w:sz w:val="21"/>
          <w:szCs w:val="21"/>
          <w:rtl/>
        </w:rPr>
        <w:t>בליל 17 במאי התבצע פינוי ילדי קיבוץ</w:t>
      </w:r>
      <w:r w:rsidRPr="00774376">
        <w:rPr>
          <w:rFonts w:ascii="Arial" w:eastAsia="Times New Roman" w:hAnsi="Arial" w:cs="Arial"/>
          <w:color w:val="222222"/>
          <w:sz w:val="21"/>
          <w:szCs w:val="21"/>
        </w:rPr>
        <w:t> </w:t>
      </w:r>
      <w:hyperlink r:id="rId19" w:tooltip="ניצנים" w:history="1">
        <w:r w:rsidRPr="00774376">
          <w:rPr>
            <w:rFonts w:ascii="Arial" w:eastAsia="Times New Roman" w:hAnsi="Arial" w:cs="Arial"/>
            <w:color w:val="5A3696"/>
            <w:sz w:val="21"/>
            <w:rtl/>
          </w:rPr>
          <w:t>ניצנים</w:t>
        </w:r>
      </w:hyperlink>
      <w:r w:rsidRPr="00774376">
        <w:rPr>
          <w:rFonts w:ascii="Arial" w:eastAsia="Times New Roman" w:hAnsi="Arial" w:cs="Arial"/>
          <w:color w:val="222222"/>
          <w:sz w:val="21"/>
          <w:szCs w:val="21"/>
        </w:rPr>
        <w:t> </w:t>
      </w:r>
      <w:r w:rsidRPr="00774376">
        <w:rPr>
          <w:rFonts w:ascii="Arial" w:eastAsia="Times New Roman" w:hAnsi="Arial" w:cs="Arial"/>
          <w:color w:val="222222"/>
          <w:sz w:val="21"/>
          <w:szCs w:val="21"/>
          <w:rtl/>
        </w:rPr>
        <w:t>וילדי קיבוץ</w:t>
      </w:r>
      <w:r w:rsidRPr="00774376">
        <w:rPr>
          <w:rFonts w:ascii="Arial" w:eastAsia="Times New Roman" w:hAnsi="Arial" w:cs="Arial"/>
          <w:color w:val="222222"/>
          <w:sz w:val="21"/>
          <w:szCs w:val="21"/>
        </w:rPr>
        <w:t> </w:t>
      </w:r>
      <w:hyperlink r:id="rId20" w:tooltip="גזר (קיבוץ)" w:history="1">
        <w:r w:rsidRPr="00774376">
          <w:rPr>
            <w:rFonts w:ascii="Arial" w:eastAsia="Times New Roman" w:hAnsi="Arial" w:cs="Arial"/>
            <w:color w:val="5A3696"/>
            <w:sz w:val="21"/>
            <w:rtl/>
          </w:rPr>
          <w:t>גזר</w:t>
        </w:r>
      </w:hyperlink>
      <w:r w:rsidRPr="00774376">
        <w:rPr>
          <w:rFonts w:ascii="Arial" w:eastAsia="Times New Roman" w:hAnsi="Arial" w:cs="Arial"/>
          <w:color w:val="222222"/>
          <w:sz w:val="21"/>
          <w:szCs w:val="21"/>
        </w:rPr>
        <w:t>.</w:t>
      </w:r>
    </w:p>
    <w:p w:rsidR="00774376" w:rsidRPr="00774376" w:rsidRDefault="00774376" w:rsidP="00774376">
      <w:pPr>
        <w:numPr>
          <w:ilvl w:val="0"/>
          <w:numId w:val="1"/>
        </w:numPr>
        <w:shd w:val="clear" w:color="auto" w:fill="FFFFFF"/>
        <w:bidi/>
        <w:spacing w:before="100" w:beforeAutospacing="1" w:after="24" w:line="240" w:lineRule="auto"/>
        <w:ind w:left="0" w:right="384"/>
        <w:rPr>
          <w:rFonts w:ascii="Arial" w:eastAsia="Times New Roman" w:hAnsi="Arial" w:cs="Arial"/>
          <w:color w:val="222222"/>
          <w:sz w:val="21"/>
          <w:szCs w:val="21"/>
        </w:rPr>
      </w:pPr>
      <w:r w:rsidRPr="00774376">
        <w:rPr>
          <w:rFonts w:ascii="Arial" w:eastAsia="Times New Roman" w:hAnsi="Arial" w:cs="Arial"/>
          <w:color w:val="222222"/>
          <w:sz w:val="21"/>
          <w:szCs w:val="21"/>
          <w:rtl/>
        </w:rPr>
        <w:t>בליל 18 במאי התבצע פינוי ילדי קיבוץ</w:t>
      </w:r>
      <w:r w:rsidRPr="00774376">
        <w:rPr>
          <w:rFonts w:ascii="Arial" w:eastAsia="Times New Roman" w:hAnsi="Arial" w:cs="Arial"/>
          <w:color w:val="222222"/>
          <w:sz w:val="21"/>
          <w:szCs w:val="21"/>
        </w:rPr>
        <w:t> </w:t>
      </w:r>
      <w:hyperlink r:id="rId21" w:tooltip="נגבה" w:history="1">
        <w:r w:rsidRPr="00774376">
          <w:rPr>
            <w:rFonts w:ascii="Arial" w:eastAsia="Times New Roman" w:hAnsi="Arial" w:cs="Arial"/>
            <w:color w:val="5A3696"/>
            <w:sz w:val="21"/>
            <w:rtl/>
          </w:rPr>
          <w:t>נגבה</w:t>
        </w:r>
      </w:hyperlink>
      <w:r w:rsidRPr="00774376">
        <w:rPr>
          <w:rFonts w:ascii="Arial" w:eastAsia="Times New Roman" w:hAnsi="Arial" w:cs="Arial"/>
          <w:color w:val="222222"/>
          <w:sz w:val="21"/>
          <w:szCs w:val="21"/>
        </w:rPr>
        <w:t xml:space="preserve">. </w:t>
      </w:r>
      <w:r w:rsidRPr="00774376">
        <w:rPr>
          <w:rFonts w:ascii="Arial" w:eastAsia="Times New Roman" w:hAnsi="Arial" w:cs="Arial"/>
          <w:color w:val="222222"/>
          <w:sz w:val="21"/>
          <w:szCs w:val="21"/>
          <w:rtl/>
        </w:rPr>
        <w:t>עם הגעת שיירת הילדים לגבעת ברנר, נשלחה הודעה על כך לנגבה באמצעות</w:t>
      </w:r>
      <w:r w:rsidRPr="00774376">
        <w:rPr>
          <w:rFonts w:ascii="Arial" w:eastAsia="Times New Roman" w:hAnsi="Arial" w:cs="Arial"/>
          <w:color w:val="222222"/>
          <w:sz w:val="21"/>
          <w:szCs w:val="21"/>
        </w:rPr>
        <w:t> </w:t>
      </w:r>
      <w:hyperlink r:id="rId22" w:tooltip="יונת דואר" w:history="1">
        <w:r w:rsidRPr="00774376">
          <w:rPr>
            <w:rFonts w:ascii="Arial" w:eastAsia="Times New Roman" w:hAnsi="Arial" w:cs="Arial"/>
            <w:color w:val="5A3696"/>
            <w:sz w:val="21"/>
            <w:rtl/>
          </w:rPr>
          <w:t>יונת דואר</w:t>
        </w:r>
      </w:hyperlink>
      <w:r w:rsidRPr="00774376">
        <w:rPr>
          <w:rFonts w:ascii="Arial" w:eastAsia="Times New Roman" w:hAnsi="Arial" w:cs="Arial"/>
          <w:color w:val="222222"/>
          <w:sz w:val="21"/>
          <w:szCs w:val="21"/>
        </w:rPr>
        <w:t>.</w:t>
      </w:r>
    </w:p>
    <w:p w:rsidR="00774376" w:rsidRPr="00774376" w:rsidRDefault="00774376" w:rsidP="00774376">
      <w:pPr>
        <w:numPr>
          <w:ilvl w:val="0"/>
          <w:numId w:val="1"/>
        </w:numPr>
        <w:shd w:val="clear" w:color="auto" w:fill="FFFFFF"/>
        <w:bidi/>
        <w:spacing w:before="100" w:beforeAutospacing="1" w:after="24" w:line="240" w:lineRule="auto"/>
        <w:ind w:left="0" w:right="384"/>
        <w:rPr>
          <w:rFonts w:ascii="Arial" w:eastAsia="Times New Roman" w:hAnsi="Arial" w:cs="Arial"/>
          <w:color w:val="222222"/>
          <w:sz w:val="21"/>
          <w:szCs w:val="21"/>
        </w:rPr>
      </w:pPr>
      <w:r w:rsidRPr="00774376">
        <w:rPr>
          <w:rFonts w:ascii="Arial" w:eastAsia="Times New Roman" w:hAnsi="Arial" w:cs="Arial"/>
          <w:color w:val="222222"/>
          <w:sz w:val="21"/>
          <w:szCs w:val="21"/>
          <w:rtl/>
        </w:rPr>
        <w:t>בליל 19 במאי התבצע פינוי ילדי קיבוץ</w:t>
      </w:r>
      <w:r w:rsidRPr="00774376">
        <w:rPr>
          <w:rFonts w:ascii="Arial" w:eastAsia="Times New Roman" w:hAnsi="Arial" w:cs="Arial"/>
          <w:color w:val="222222"/>
          <w:sz w:val="21"/>
          <w:szCs w:val="21"/>
        </w:rPr>
        <w:t> </w:t>
      </w:r>
      <w:hyperlink r:id="rId23" w:tooltip="יד מרדכי" w:history="1">
        <w:r w:rsidRPr="00774376">
          <w:rPr>
            <w:rFonts w:ascii="Arial" w:eastAsia="Times New Roman" w:hAnsi="Arial" w:cs="Arial"/>
            <w:color w:val="5A3696"/>
            <w:sz w:val="21"/>
            <w:rtl/>
          </w:rPr>
          <w:t>יד מרדכי</w:t>
        </w:r>
      </w:hyperlink>
      <w:r w:rsidRPr="00774376">
        <w:rPr>
          <w:rFonts w:ascii="Arial" w:eastAsia="Times New Roman" w:hAnsi="Arial" w:cs="Arial"/>
          <w:color w:val="222222"/>
          <w:sz w:val="21"/>
          <w:szCs w:val="21"/>
        </w:rPr>
        <w:t xml:space="preserve">, </w:t>
      </w:r>
      <w:r w:rsidRPr="00774376">
        <w:rPr>
          <w:rFonts w:ascii="Arial" w:eastAsia="Times New Roman" w:hAnsi="Arial" w:cs="Arial"/>
          <w:color w:val="222222"/>
          <w:sz w:val="21"/>
          <w:szCs w:val="21"/>
          <w:rtl/>
        </w:rPr>
        <w:t>ילדי</w:t>
      </w:r>
      <w:r w:rsidRPr="00774376">
        <w:rPr>
          <w:rFonts w:ascii="Arial" w:eastAsia="Times New Roman" w:hAnsi="Arial" w:cs="Arial"/>
          <w:color w:val="222222"/>
          <w:sz w:val="21"/>
          <w:szCs w:val="21"/>
        </w:rPr>
        <w:t> </w:t>
      </w:r>
      <w:hyperlink r:id="rId24" w:tooltip="קיבוץ גת" w:history="1">
        <w:r w:rsidRPr="00774376">
          <w:rPr>
            <w:rFonts w:ascii="Arial" w:eastAsia="Times New Roman" w:hAnsi="Arial" w:cs="Arial"/>
            <w:color w:val="5A3696"/>
            <w:sz w:val="21"/>
            <w:rtl/>
          </w:rPr>
          <w:t>קיבוץ גת</w:t>
        </w:r>
      </w:hyperlink>
      <w:r w:rsidRPr="00774376">
        <w:rPr>
          <w:rFonts w:ascii="Arial" w:eastAsia="Times New Roman" w:hAnsi="Arial" w:cs="Arial"/>
          <w:color w:val="222222"/>
          <w:sz w:val="21"/>
          <w:szCs w:val="21"/>
        </w:rPr>
        <w:t xml:space="preserve">, </w:t>
      </w:r>
      <w:r w:rsidRPr="00774376">
        <w:rPr>
          <w:rFonts w:ascii="Arial" w:eastAsia="Times New Roman" w:hAnsi="Arial" w:cs="Arial"/>
          <w:color w:val="222222"/>
          <w:sz w:val="21"/>
          <w:szCs w:val="21"/>
          <w:rtl/>
        </w:rPr>
        <w:t>ילדי קיבוץ</w:t>
      </w:r>
      <w:r w:rsidRPr="00774376">
        <w:rPr>
          <w:rFonts w:ascii="Arial" w:eastAsia="Times New Roman" w:hAnsi="Arial" w:cs="Arial"/>
          <w:color w:val="222222"/>
          <w:sz w:val="21"/>
          <w:szCs w:val="21"/>
        </w:rPr>
        <w:t> </w:t>
      </w:r>
      <w:hyperlink r:id="rId25" w:tooltip="כפר מנחם" w:history="1">
        <w:r w:rsidRPr="00774376">
          <w:rPr>
            <w:rFonts w:ascii="Arial" w:eastAsia="Times New Roman" w:hAnsi="Arial" w:cs="Arial"/>
            <w:color w:val="5A3696"/>
            <w:sz w:val="21"/>
            <w:rtl/>
          </w:rPr>
          <w:t>כפר מנחם</w:t>
        </w:r>
      </w:hyperlink>
      <w:r w:rsidRPr="00774376">
        <w:rPr>
          <w:rFonts w:ascii="Arial" w:eastAsia="Times New Roman" w:hAnsi="Arial" w:cs="Arial"/>
          <w:color w:val="222222"/>
          <w:sz w:val="21"/>
          <w:szCs w:val="21"/>
        </w:rPr>
        <w:t> </w:t>
      </w:r>
      <w:r w:rsidRPr="00774376">
        <w:rPr>
          <w:rFonts w:ascii="Arial" w:eastAsia="Times New Roman" w:hAnsi="Arial" w:cs="Arial"/>
          <w:color w:val="222222"/>
          <w:sz w:val="21"/>
          <w:szCs w:val="21"/>
          <w:rtl/>
        </w:rPr>
        <w:t>וילדי קיבוץ</w:t>
      </w:r>
      <w:r w:rsidRPr="00774376">
        <w:rPr>
          <w:rFonts w:ascii="Arial" w:eastAsia="Times New Roman" w:hAnsi="Arial" w:cs="Arial"/>
          <w:color w:val="222222"/>
          <w:sz w:val="21"/>
          <w:szCs w:val="21"/>
        </w:rPr>
        <w:t> </w:t>
      </w:r>
      <w:hyperlink r:id="rId26" w:tooltip="גלאון" w:history="1">
        <w:r w:rsidRPr="00774376">
          <w:rPr>
            <w:rFonts w:ascii="Arial" w:eastAsia="Times New Roman" w:hAnsi="Arial" w:cs="Arial"/>
            <w:color w:val="5A3696"/>
            <w:sz w:val="21"/>
            <w:rtl/>
          </w:rPr>
          <w:t>גלאון</w:t>
        </w:r>
      </w:hyperlink>
      <w:r w:rsidRPr="00774376">
        <w:rPr>
          <w:rFonts w:ascii="Arial" w:eastAsia="Times New Roman" w:hAnsi="Arial" w:cs="Arial"/>
          <w:color w:val="222222"/>
          <w:sz w:val="21"/>
          <w:szCs w:val="21"/>
        </w:rPr>
        <w:t>.</w:t>
      </w:r>
    </w:p>
    <w:p w:rsidR="00774376" w:rsidRPr="00774376" w:rsidRDefault="00774376" w:rsidP="00774376">
      <w:pPr>
        <w:shd w:val="clear" w:color="auto" w:fill="FFFFFF"/>
        <w:bidi/>
        <w:spacing w:before="120" w:after="120" w:line="240" w:lineRule="auto"/>
        <w:rPr>
          <w:rFonts w:ascii="Arial" w:eastAsia="Times New Roman" w:hAnsi="Arial" w:cs="Arial"/>
          <w:color w:val="222222"/>
          <w:sz w:val="21"/>
          <w:szCs w:val="21"/>
        </w:rPr>
      </w:pPr>
      <w:r w:rsidRPr="00774376">
        <w:rPr>
          <w:rFonts w:ascii="Arial" w:eastAsia="Times New Roman" w:hAnsi="Arial" w:cs="Arial"/>
          <w:color w:val="222222"/>
          <w:sz w:val="21"/>
          <w:szCs w:val="21"/>
          <w:rtl/>
        </w:rPr>
        <w:t>כל פעולות הפינוי הסתיימו בהצלחה וללא תקריות</w:t>
      </w:r>
      <w:r w:rsidRPr="00774376">
        <w:rPr>
          <w:rFonts w:ascii="Arial" w:eastAsia="Times New Roman" w:hAnsi="Arial" w:cs="Arial"/>
          <w:color w:val="222222"/>
          <w:sz w:val="21"/>
          <w:szCs w:val="21"/>
        </w:rPr>
        <w:t>.</w:t>
      </w:r>
    </w:p>
    <w:p w:rsidR="00E20488" w:rsidRDefault="00E20488" w:rsidP="00774376">
      <w:pPr>
        <w:bidi/>
      </w:pPr>
    </w:p>
    <w:sectPr w:rsidR="00E20488" w:rsidSect="00E2048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B2712"/>
    <w:multiLevelType w:val="multilevel"/>
    <w:tmpl w:val="E790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4376"/>
    <w:rsid w:val="003A5234"/>
    <w:rsid w:val="003E7E37"/>
    <w:rsid w:val="00774376"/>
    <w:rsid w:val="00AF4B15"/>
    <w:rsid w:val="00B17B23"/>
    <w:rsid w:val="00E2048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488"/>
  </w:style>
  <w:style w:type="paragraph" w:styleId="2">
    <w:name w:val="heading 2"/>
    <w:basedOn w:val="a"/>
    <w:link w:val="20"/>
    <w:uiPriority w:val="9"/>
    <w:qFormat/>
    <w:rsid w:val="007743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774376"/>
    <w:rPr>
      <w:rFonts w:ascii="Times New Roman" w:eastAsia="Times New Roman" w:hAnsi="Times New Roman" w:cs="Times New Roman"/>
      <w:b/>
      <w:bCs/>
      <w:sz w:val="36"/>
      <w:szCs w:val="36"/>
    </w:rPr>
  </w:style>
  <w:style w:type="character" w:customStyle="1" w:styleId="mw-headline">
    <w:name w:val="mw-headline"/>
    <w:basedOn w:val="a0"/>
    <w:rsid w:val="00774376"/>
  </w:style>
  <w:style w:type="character" w:customStyle="1" w:styleId="mw-editsection">
    <w:name w:val="mw-editsection"/>
    <w:basedOn w:val="a0"/>
    <w:rsid w:val="00774376"/>
  </w:style>
  <w:style w:type="character" w:customStyle="1" w:styleId="mw-editsection-bracket">
    <w:name w:val="mw-editsection-bracket"/>
    <w:basedOn w:val="a0"/>
    <w:rsid w:val="00774376"/>
  </w:style>
  <w:style w:type="character" w:styleId="Hyperlink">
    <w:name w:val="Hyperlink"/>
    <w:basedOn w:val="a0"/>
    <w:uiPriority w:val="99"/>
    <w:semiHidden/>
    <w:unhideWhenUsed/>
    <w:rsid w:val="00774376"/>
    <w:rPr>
      <w:color w:val="0000FF"/>
      <w:u w:val="single"/>
    </w:rPr>
  </w:style>
  <w:style w:type="character" w:customStyle="1" w:styleId="mw-editsection-divider">
    <w:name w:val="mw-editsection-divider"/>
    <w:basedOn w:val="a0"/>
    <w:rsid w:val="00774376"/>
  </w:style>
  <w:style w:type="paragraph" w:styleId="NormalWeb">
    <w:name w:val="Normal (Web)"/>
    <w:basedOn w:val="a"/>
    <w:uiPriority w:val="99"/>
    <w:semiHidden/>
    <w:unhideWhenUsed/>
    <w:rsid w:val="007743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514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9E%D7%91%D7%A6%D7%A2_%D7%AA%D7%99%D7%A0%D7%95%D7%A7" TargetMode="External"/><Relationship Id="rId13" Type="http://schemas.openxmlformats.org/officeDocument/2006/relationships/hyperlink" Target="https://he.wikipedia.org/wiki/%D7%9E%D7%93%D7%99%D7%A0%D7%AA_%D7%99%D7%A9%D7%A8%D7%90%D7%9C" TargetMode="External"/><Relationship Id="rId18" Type="http://schemas.openxmlformats.org/officeDocument/2006/relationships/hyperlink" Target="https://he.wikipedia.org/wiki/1948" TargetMode="External"/><Relationship Id="rId26" Type="http://schemas.openxmlformats.org/officeDocument/2006/relationships/hyperlink" Target="https://he.wikipedia.org/wiki/%D7%92%D7%9C%D7%90%D7%95%D7%9F" TargetMode="External"/><Relationship Id="rId3" Type="http://schemas.openxmlformats.org/officeDocument/2006/relationships/settings" Target="settings.xml"/><Relationship Id="rId21" Type="http://schemas.openxmlformats.org/officeDocument/2006/relationships/hyperlink" Target="https://he.wikipedia.org/wiki/%D7%A0%D7%92%D7%91%D7%94" TargetMode="External"/><Relationship Id="rId7" Type="http://schemas.openxmlformats.org/officeDocument/2006/relationships/hyperlink" Target="https://he.wikipedia.org/wiki/%D7%9B%22%D7%98_%D7%91%D7%A0%D7%95%D7%91%D7%9E%D7%91%D7%A8_1947" TargetMode="External"/><Relationship Id="rId12" Type="http://schemas.openxmlformats.org/officeDocument/2006/relationships/hyperlink" Target="https://he.wikipedia.org/wiki/%D7%94%D7%9B%D7%A8%D7%96%D7%AA_%D7%94%D7%A2%D7%A6%D7%9E%D7%90%D7%95%D7%AA" TargetMode="External"/><Relationship Id="rId17" Type="http://schemas.openxmlformats.org/officeDocument/2006/relationships/hyperlink" Target="https://he.wikipedia.org/wiki/17_%D7%91%D7%9E%D7%90%D7%99" TargetMode="External"/><Relationship Id="rId25" Type="http://schemas.openxmlformats.org/officeDocument/2006/relationships/hyperlink" Target="https://he.wikipedia.org/wiki/%D7%9B%D7%A4%D7%A8_%D7%9E%D7%A0%D7%97%D7%9D" TargetMode="External"/><Relationship Id="rId2" Type="http://schemas.openxmlformats.org/officeDocument/2006/relationships/styles" Target="styles.xml"/><Relationship Id="rId16" Type="http://schemas.openxmlformats.org/officeDocument/2006/relationships/hyperlink" Target="https://he.wikipedia.org/wiki/%D7%97%D7%98%D7%99%D7%91%D7%AA_%D7%92%D7%91%D7%A2%D7%AA%D7%99_(%D7%AA%D7%A9%22%D7%97)" TargetMode="External"/><Relationship Id="rId20" Type="http://schemas.openxmlformats.org/officeDocument/2006/relationships/hyperlink" Target="https://he.wikipedia.org/wiki/%D7%92%D7%96%D7%A8_(%D7%A7%D7%99%D7%91%D7%95%D7%A5)" TargetMode="External"/><Relationship Id="rId1" Type="http://schemas.openxmlformats.org/officeDocument/2006/relationships/numbering" Target="numbering.xml"/><Relationship Id="rId6" Type="http://schemas.openxmlformats.org/officeDocument/2006/relationships/hyperlink" Target="https://he.wikipedia.org/w/index.php?title=%D7%9E%D7%91%D7%A6%D7%A2_%D7%AA%D7%99%D7%A0%D7%95%D7%A7&amp;veaction=edit&amp;section=1" TargetMode="External"/><Relationship Id="rId11" Type="http://schemas.openxmlformats.org/officeDocument/2006/relationships/hyperlink" Target="https://he.wikipedia.org/wiki/%D7%9E%D7%91%D7%A6%D7%A2_%D7%AA%D7%99%D7%A0%D7%95%D7%A7" TargetMode="External"/><Relationship Id="rId24" Type="http://schemas.openxmlformats.org/officeDocument/2006/relationships/hyperlink" Target="https://he.wikipedia.org/wiki/%D7%A7%D7%99%D7%91%D7%95%D7%A5_%D7%92%D7%AA" TargetMode="External"/><Relationship Id="rId5" Type="http://schemas.openxmlformats.org/officeDocument/2006/relationships/hyperlink" Target="https://he.wikipedia.org/w/index.php?title=%D7%9E%D7%91%D7%A6%D7%A2_%D7%AA%D7%99%D7%A0%D7%95%D7%A7&amp;action=edit&amp;section=1" TargetMode="External"/><Relationship Id="rId15" Type="http://schemas.openxmlformats.org/officeDocument/2006/relationships/hyperlink" Target="https://he.wikipedia.org/w/index.php?title=%D7%9E%D7%91%D7%A6%D7%A2_%D7%AA%D7%99%D7%A0%D7%95%D7%A7&amp;veaction=edit&amp;section=2" TargetMode="External"/><Relationship Id="rId23" Type="http://schemas.openxmlformats.org/officeDocument/2006/relationships/hyperlink" Target="https://he.wikipedia.org/wiki/%D7%99%D7%93_%D7%9E%D7%A8%D7%93%D7%9B%D7%99" TargetMode="External"/><Relationship Id="rId28" Type="http://schemas.openxmlformats.org/officeDocument/2006/relationships/theme" Target="theme/theme1.xml"/><Relationship Id="rId10" Type="http://schemas.openxmlformats.org/officeDocument/2006/relationships/hyperlink" Target="https://he.wikipedia.org/wiki/%D7%97%D7%98%D7%99%D7%91%D7%AA_%D7%94%D7%A0%D7%92%D7%91" TargetMode="External"/><Relationship Id="rId19" Type="http://schemas.openxmlformats.org/officeDocument/2006/relationships/hyperlink" Target="https://he.wikipedia.org/wiki/%D7%A0%D7%99%D7%A6%D7%A0%D7%99%D7%9D" TargetMode="External"/><Relationship Id="rId4" Type="http://schemas.openxmlformats.org/officeDocument/2006/relationships/webSettings" Target="webSettings.xml"/><Relationship Id="rId9" Type="http://schemas.openxmlformats.org/officeDocument/2006/relationships/hyperlink" Target="https://he.wikipedia.org/wiki/%D7%A0%D7%97%D7%95%D7%9D_%D7%A9%D7%A8%D7%99%D7%92" TargetMode="External"/><Relationship Id="rId14" Type="http://schemas.openxmlformats.org/officeDocument/2006/relationships/hyperlink" Target="https://he.wikipedia.org/w/index.php?title=%D7%9E%D7%91%D7%A6%D7%A2_%D7%AA%D7%99%D7%A0%D7%95%D7%A7&amp;action=edit&amp;section=2" TargetMode="External"/><Relationship Id="rId22" Type="http://schemas.openxmlformats.org/officeDocument/2006/relationships/hyperlink" Target="https://he.wikipedia.org/wiki/%D7%99%D7%95%D7%A0%D7%AA_%D7%93%D7%95%D7%90%D7%A8" TargetMode="External"/><Relationship Id="rId27"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2019-02-18T08:40:00Z</cp:lastPrinted>
  <dcterms:created xsi:type="dcterms:W3CDTF">2019-02-18T08:53:00Z</dcterms:created>
  <dcterms:modified xsi:type="dcterms:W3CDTF">2019-02-18T08:53:00Z</dcterms:modified>
</cp:coreProperties>
</file>