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98" w:rsidRPr="00865847" w:rsidRDefault="00865847" w:rsidP="00F81200">
      <w:pPr>
        <w:bidi/>
        <w:jc w:val="both"/>
        <w:rPr>
          <w:rFonts w:hint="cs"/>
          <w:b/>
          <w:bCs/>
          <w:u w:val="single"/>
          <w:rtl/>
        </w:rPr>
      </w:pPr>
      <w:r>
        <w:rPr>
          <w:rFonts w:hint="cs"/>
          <w:b/>
          <w:bCs/>
          <w:u w:val="single"/>
          <w:rtl/>
        </w:rPr>
        <w:t>סיכום חג שבועות 2018</w:t>
      </w:r>
    </w:p>
    <w:p w:rsidR="001879D0" w:rsidRDefault="001879D0" w:rsidP="00F81200">
      <w:pPr>
        <w:bidi/>
        <w:jc w:val="both"/>
        <w:rPr>
          <w:rFonts w:hint="cs"/>
          <w:rtl/>
        </w:rPr>
      </w:pPr>
    </w:p>
    <w:p w:rsidR="001879D0" w:rsidRPr="00865847" w:rsidRDefault="001879D0" w:rsidP="00F81200">
      <w:pPr>
        <w:bidi/>
        <w:jc w:val="both"/>
        <w:rPr>
          <w:rFonts w:hint="cs"/>
          <w:b/>
          <w:bCs/>
          <w:rtl/>
        </w:rPr>
      </w:pPr>
      <w:r w:rsidRPr="00865847">
        <w:rPr>
          <w:rFonts w:hint="cs"/>
          <w:b/>
          <w:bCs/>
          <w:u w:val="single"/>
          <w:rtl/>
        </w:rPr>
        <w:t xml:space="preserve">ערב חג </w:t>
      </w:r>
      <w:r w:rsidRPr="00865847">
        <w:rPr>
          <w:b/>
          <w:bCs/>
          <w:u w:val="single"/>
          <w:rtl/>
        </w:rPr>
        <w:t>–</w:t>
      </w:r>
      <w:r w:rsidRPr="00865847">
        <w:rPr>
          <w:rFonts w:hint="cs"/>
          <w:b/>
          <w:bCs/>
          <w:u w:val="single"/>
          <w:rtl/>
        </w:rPr>
        <w:t xml:space="preserve"> ערב </w:t>
      </w:r>
      <w:r w:rsidR="00865847" w:rsidRPr="00865847">
        <w:rPr>
          <w:rFonts w:hint="cs"/>
          <w:b/>
          <w:bCs/>
          <w:u w:val="single"/>
          <w:rtl/>
        </w:rPr>
        <w:t>גבינות ויין עם שירה בציבור</w:t>
      </w:r>
      <w:r w:rsidR="00865847" w:rsidRPr="00865847">
        <w:rPr>
          <w:rFonts w:hint="cs"/>
          <w:b/>
          <w:bCs/>
          <w:rtl/>
        </w:rPr>
        <w:t>:</w:t>
      </w:r>
    </w:p>
    <w:p w:rsidR="001879D0" w:rsidRDefault="001879D0" w:rsidP="00F81200">
      <w:pPr>
        <w:bidi/>
        <w:jc w:val="both"/>
        <w:rPr>
          <w:rFonts w:hint="cs"/>
          <w:rtl/>
        </w:rPr>
      </w:pPr>
      <w:r>
        <w:rPr>
          <w:rFonts w:hint="cs"/>
          <w:rtl/>
        </w:rPr>
        <w:t>הערב התקיים בדשא חדר האוכל, למבוגרים בלבד, וכלל גבינות, לחמים, בירה, יין וכן קפה ועוגה. הכל חופשי. על הבמה הופיעה "ענבל בקהל" בערב שירה בציבור.</w:t>
      </w:r>
    </w:p>
    <w:p w:rsidR="001879D0" w:rsidRDefault="001879D0" w:rsidP="00F81200">
      <w:pPr>
        <w:bidi/>
        <w:jc w:val="both"/>
        <w:rPr>
          <w:rFonts w:hint="cs"/>
          <w:rtl/>
        </w:rPr>
      </w:pPr>
      <w:r>
        <w:rPr>
          <w:rFonts w:hint="cs"/>
          <w:rtl/>
        </w:rPr>
        <w:t>מסקנות:</w:t>
      </w:r>
    </w:p>
    <w:p w:rsidR="001879D0" w:rsidRDefault="001879D0" w:rsidP="00F81200">
      <w:pPr>
        <w:pStyle w:val="a3"/>
        <w:numPr>
          <w:ilvl w:val="0"/>
          <w:numId w:val="1"/>
        </w:numPr>
        <w:bidi/>
        <w:jc w:val="both"/>
        <w:rPr>
          <w:rFonts w:hint="cs"/>
        </w:rPr>
      </w:pPr>
      <w:r>
        <w:rPr>
          <w:rFonts w:hint="cs"/>
          <w:rtl/>
        </w:rPr>
        <w:t>שירה בציבור פחות מתאימה לקהל שאינו הומוגני (גיל, מוזיקה וכו'). מציעים לחשוב בפעם הבאה על הופעה, שלא מצריכה השתתפות של הציבור, או מאידך על הופעה של להקה מקומית מתוך הישוב.</w:t>
      </w:r>
    </w:p>
    <w:p w:rsidR="001879D0" w:rsidRDefault="001879D0" w:rsidP="00F81200">
      <w:pPr>
        <w:pStyle w:val="a3"/>
        <w:numPr>
          <w:ilvl w:val="0"/>
          <w:numId w:val="1"/>
        </w:numPr>
        <w:bidi/>
        <w:jc w:val="both"/>
        <w:rPr>
          <w:rFonts w:hint="cs"/>
        </w:rPr>
      </w:pPr>
      <w:r>
        <w:rPr>
          <w:rFonts w:hint="cs"/>
          <w:rtl/>
        </w:rPr>
        <w:t>יש חשיבות רבה לעיצוב המקום ולהשקעה בו. ניכר היה מדברי האנשים לאחר מכן כי המקום היה מסודר ומעוצב מקסים ואין ספק כי זה תרם לאווירה של הערב.</w:t>
      </w:r>
    </w:p>
    <w:p w:rsidR="001879D0" w:rsidRDefault="001879D0" w:rsidP="00F81200">
      <w:pPr>
        <w:pStyle w:val="a3"/>
        <w:numPr>
          <w:ilvl w:val="0"/>
          <w:numId w:val="1"/>
        </w:numPr>
        <w:bidi/>
        <w:jc w:val="both"/>
        <w:rPr>
          <w:rFonts w:hint="cs"/>
        </w:rPr>
      </w:pPr>
      <w:r>
        <w:rPr>
          <w:rFonts w:hint="cs"/>
          <w:rtl/>
        </w:rPr>
        <w:t xml:space="preserve">תאריך </w:t>
      </w:r>
      <w:r>
        <w:rPr>
          <w:rtl/>
        </w:rPr>
        <w:t>–</w:t>
      </w:r>
      <w:r>
        <w:rPr>
          <w:rFonts w:hint="cs"/>
          <w:rtl/>
        </w:rPr>
        <w:t xml:space="preserve"> כיוון שערב החג היה תחילתו של סופשבוע ארוך וערב חג בפני עצמו, הייתה בעיתיות בזמינות של האנשים להגיע לאירוע. האירוע התאחר כדי לאפשר למגיעים מרחוק להגיע, אבל עדיין ניכר היה כי היו חסרים אנשים שפשוט לא נכחו בישוב, בשל אירועי חג נוספים. אפשר לחשוב על ביצוע ערב זה ערב קודם לערב החג.</w:t>
      </w:r>
    </w:p>
    <w:p w:rsidR="001879D0" w:rsidRDefault="001879D0" w:rsidP="000D3A23">
      <w:pPr>
        <w:pStyle w:val="a3"/>
        <w:numPr>
          <w:ilvl w:val="0"/>
          <w:numId w:val="1"/>
        </w:numPr>
        <w:bidi/>
        <w:jc w:val="both"/>
        <w:rPr>
          <w:rFonts w:hint="cs"/>
        </w:rPr>
      </w:pPr>
      <w:r>
        <w:rPr>
          <w:rFonts w:hint="cs"/>
          <w:rtl/>
        </w:rPr>
        <w:t>העבודה בשטח, בעיקר על עיצוב המקום הייתה בידיהן ש</w:t>
      </w:r>
      <w:r w:rsidR="000D3A23">
        <w:rPr>
          <w:rFonts w:hint="cs"/>
          <w:rtl/>
        </w:rPr>
        <w:t>ל</w:t>
      </w:r>
      <w:r>
        <w:rPr>
          <w:rFonts w:hint="cs"/>
          <w:rtl/>
        </w:rPr>
        <w:t xml:space="preserve"> מספר מצומצם של מתנדבות, שעבדו קשה כדי שיראה ככה. כמובן צריך לעב</w:t>
      </w:r>
      <w:r w:rsidR="000D3A23">
        <w:rPr>
          <w:rFonts w:hint="cs"/>
          <w:rtl/>
        </w:rPr>
        <w:t>ו</w:t>
      </w:r>
      <w:r>
        <w:rPr>
          <w:rFonts w:hint="cs"/>
          <w:rtl/>
        </w:rPr>
        <w:t>ד על התנדבות גדולה יותר וכן להתחיל כל מה שאפשר כמה שיותר מוקדם (רכישות, תכניות, הכנת עיצובים שונים...).</w:t>
      </w:r>
    </w:p>
    <w:p w:rsidR="00F81200" w:rsidRDefault="00F81200" w:rsidP="00F81200">
      <w:pPr>
        <w:pStyle w:val="a3"/>
        <w:numPr>
          <w:ilvl w:val="0"/>
          <w:numId w:val="1"/>
        </w:numPr>
        <w:bidi/>
        <w:jc w:val="both"/>
        <w:rPr>
          <w:rFonts w:hint="cs"/>
        </w:rPr>
      </w:pPr>
      <w:r>
        <w:rPr>
          <w:rFonts w:hint="cs"/>
          <w:rtl/>
        </w:rPr>
        <w:t xml:space="preserve">תחרות העוגות </w:t>
      </w:r>
      <w:r>
        <w:rPr>
          <w:rtl/>
        </w:rPr>
        <w:t>–</w:t>
      </w:r>
      <w:r>
        <w:rPr>
          <w:rFonts w:hint="cs"/>
          <w:rtl/>
        </w:rPr>
        <w:t xml:space="preserve"> הייתה דלילה אבל טובה. חשוב לשמר ולהפוך למסורת. ניסינו לעשות באזז סביב זה. חשוב לוודא מראש כי יש מספיק מתמודדות, שיש שופטים רציניים ומביני עניין ושיש פרסים ששווה להשקיע עבורם (השנה הפרסים היו 300 ו-200 ₪ ברשת ספייסס).</w:t>
      </w:r>
    </w:p>
    <w:p w:rsidR="00F81200" w:rsidRDefault="00F81200" w:rsidP="00F81200">
      <w:pPr>
        <w:pStyle w:val="a3"/>
        <w:bidi/>
        <w:jc w:val="both"/>
        <w:rPr>
          <w:rFonts w:hint="cs"/>
        </w:rPr>
      </w:pPr>
      <w:r>
        <w:rPr>
          <w:rFonts w:hint="cs"/>
          <w:rtl/>
        </w:rPr>
        <w:t xml:space="preserve">עלתה הצעה לתחרות עוגות לילדים </w:t>
      </w:r>
      <w:r>
        <w:rPr>
          <w:rtl/>
        </w:rPr>
        <w:t>–</w:t>
      </w:r>
      <w:r>
        <w:rPr>
          <w:rFonts w:hint="cs"/>
          <w:rtl/>
        </w:rPr>
        <w:t xml:space="preserve"> רעיון ששווה לשקול לשנה הבאה.</w:t>
      </w:r>
    </w:p>
    <w:p w:rsidR="001879D0" w:rsidRDefault="001879D0" w:rsidP="00F81200">
      <w:pPr>
        <w:bidi/>
        <w:ind w:left="360"/>
        <w:jc w:val="both"/>
        <w:rPr>
          <w:rFonts w:hint="cs"/>
          <w:rtl/>
        </w:rPr>
      </w:pPr>
    </w:p>
    <w:p w:rsidR="001879D0" w:rsidRPr="00865847" w:rsidRDefault="001879D0" w:rsidP="00F81200">
      <w:pPr>
        <w:bidi/>
        <w:ind w:left="360"/>
        <w:jc w:val="both"/>
        <w:rPr>
          <w:rFonts w:hint="cs"/>
          <w:b/>
          <w:bCs/>
          <w:rtl/>
        </w:rPr>
      </w:pPr>
      <w:r w:rsidRPr="00865847">
        <w:rPr>
          <w:rFonts w:hint="cs"/>
          <w:b/>
          <w:bCs/>
          <w:u w:val="single"/>
          <w:rtl/>
        </w:rPr>
        <w:t xml:space="preserve">חג השבועות </w:t>
      </w:r>
      <w:r w:rsidRPr="00865847">
        <w:rPr>
          <w:b/>
          <w:bCs/>
          <w:u w:val="single"/>
          <w:rtl/>
        </w:rPr>
        <w:t>–</w:t>
      </w:r>
      <w:r w:rsidRPr="00865847">
        <w:rPr>
          <w:rFonts w:hint="cs"/>
          <w:b/>
          <w:bCs/>
          <w:u w:val="single"/>
          <w:rtl/>
        </w:rPr>
        <w:t xml:space="preserve"> החג </w:t>
      </w:r>
      <w:r w:rsidR="00865847">
        <w:rPr>
          <w:rFonts w:hint="cs"/>
          <w:b/>
          <w:bCs/>
          <w:u w:val="single"/>
          <w:rtl/>
        </w:rPr>
        <w:t>בשדה</w:t>
      </w:r>
      <w:r w:rsidR="00865847">
        <w:rPr>
          <w:rFonts w:hint="cs"/>
          <w:b/>
          <w:bCs/>
          <w:rtl/>
        </w:rPr>
        <w:t>:</w:t>
      </w:r>
    </w:p>
    <w:p w:rsidR="001879D0" w:rsidRDefault="001879D0" w:rsidP="00F81200">
      <w:pPr>
        <w:bidi/>
        <w:ind w:left="360"/>
        <w:jc w:val="both"/>
        <w:rPr>
          <w:rFonts w:hint="cs"/>
          <w:rtl/>
        </w:rPr>
      </w:pPr>
      <w:r>
        <w:rPr>
          <w:rFonts w:hint="cs"/>
          <w:rtl/>
        </w:rPr>
        <w:t>החג התקיים בשדה ליד הרפת וכלל תהלוכה של טרקטורים שלא עברה מול הקהל, אלא הגיע משטח האדמה המוגבה ונסעו לכיוון הטקס, שם נשארו כשתפאורה. בנוסף, היו ריקודים, שירים, שילוב של הלהקה, ולבסוף קטע חדש שכלל את ברכות הקהילות.</w:t>
      </w:r>
    </w:p>
    <w:p w:rsidR="001879D0" w:rsidRDefault="001879D0" w:rsidP="00F81200">
      <w:pPr>
        <w:bidi/>
        <w:ind w:left="360"/>
        <w:jc w:val="both"/>
        <w:rPr>
          <w:rFonts w:hint="cs"/>
          <w:rtl/>
        </w:rPr>
      </w:pPr>
      <w:r>
        <w:rPr>
          <w:rFonts w:hint="cs"/>
          <w:rtl/>
        </w:rPr>
        <w:t>מסקנות:</w:t>
      </w:r>
    </w:p>
    <w:p w:rsidR="001879D0" w:rsidRDefault="001879D0" w:rsidP="00F81200">
      <w:pPr>
        <w:pStyle w:val="a3"/>
        <w:numPr>
          <w:ilvl w:val="0"/>
          <w:numId w:val="2"/>
        </w:numPr>
        <w:bidi/>
        <w:jc w:val="both"/>
        <w:rPr>
          <w:rFonts w:hint="cs"/>
        </w:rPr>
      </w:pPr>
      <w:r>
        <w:rPr>
          <w:rFonts w:hint="cs"/>
          <w:rtl/>
        </w:rPr>
        <w:t>גיוס מתנדבים: נושא ההתנדבות היה קשה מאוד וגם אלו שהתנדבו לא תמיד עמדו במשימה כשנקראו אליה. כדאי לדעת מראש על מי אפשר לסמוך ועל מי לא, לגבש צוות גרעיני חזק ולדאוג שלכל אחד תפקיד משלו, אליו הוא אחראי להביא מתנדבים מתוך המקורבים אליו.</w:t>
      </w:r>
    </w:p>
    <w:p w:rsidR="001879D0" w:rsidRDefault="001879D0" w:rsidP="00F81200">
      <w:pPr>
        <w:pStyle w:val="a3"/>
        <w:numPr>
          <w:ilvl w:val="0"/>
          <w:numId w:val="2"/>
        </w:numPr>
        <w:bidi/>
        <w:jc w:val="both"/>
        <w:rPr>
          <w:rFonts w:hint="cs"/>
        </w:rPr>
      </w:pPr>
      <w:r>
        <w:rPr>
          <w:rFonts w:hint="cs"/>
          <w:rtl/>
        </w:rPr>
        <w:t>יש להתחיל את תכנון החג כ-6 שבועות לפני התאריך. מה שמאפשר גיוס מתנדבים, בניית קונספט, האצלת סמכויות ולא רדיפה אחרי הזנב ועבודה כפולה.</w:t>
      </w:r>
    </w:p>
    <w:p w:rsidR="001879D0" w:rsidRDefault="001879D0" w:rsidP="00F81200">
      <w:pPr>
        <w:pStyle w:val="a3"/>
        <w:numPr>
          <w:ilvl w:val="0"/>
          <w:numId w:val="2"/>
        </w:numPr>
        <w:bidi/>
        <w:jc w:val="both"/>
        <w:rPr>
          <w:rFonts w:hint="cs"/>
        </w:rPr>
      </w:pPr>
      <w:r>
        <w:rPr>
          <w:rFonts w:hint="cs"/>
          <w:rtl/>
        </w:rPr>
        <w:t xml:space="preserve">תוכן </w:t>
      </w:r>
      <w:r>
        <w:rPr>
          <w:rtl/>
        </w:rPr>
        <w:t>–</w:t>
      </w:r>
      <w:r>
        <w:rPr>
          <w:rFonts w:hint="cs"/>
          <w:rtl/>
        </w:rPr>
        <w:t xml:space="preserve"> השילוב בין התוכן המסורתי לתוכן מעודכן יותר היה מוצלח במיוחד ונראה היה שיש חשיבה על לאן חג שבועות הולך בשנות האלפיים. </w:t>
      </w:r>
      <w:r w:rsidR="00D12DB0">
        <w:rPr>
          <w:rFonts w:hint="cs"/>
          <w:rtl/>
        </w:rPr>
        <w:t>קטע ברכות הקהילות היה נכון קונספטואלית, אולם יש לחשוב על אופן הביצוע שלו, כך שיהיה ברור יותר לקהילה וישתף אותה בצורה משמעותית יותר.</w:t>
      </w:r>
    </w:p>
    <w:p w:rsidR="00D12DB0" w:rsidRDefault="00D12DB0" w:rsidP="00F81200">
      <w:pPr>
        <w:pStyle w:val="a3"/>
        <w:numPr>
          <w:ilvl w:val="0"/>
          <w:numId w:val="2"/>
        </w:numPr>
        <w:bidi/>
        <w:jc w:val="both"/>
        <w:rPr>
          <w:rFonts w:hint="cs"/>
        </w:rPr>
      </w:pPr>
      <w:r>
        <w:rPr>
          <w:rFonts w:hint="cs"/>
          <w:rtl/>
        </w:rPr>
        <w:lastRenderedPageBreak/>
        <w:t xml:space="preserve">שילוב הלהקה בטקס </w:t>
      </w:r>
      <w:r>
        <w:rPr>
          <w:rtl/>
        </w:rPr>
        <w:t>–</w:t>
      </w:r>
      <w:r>
        <w:rPr>
          <w:rFonts w:hint="cs"/>
          <w:rtl/>
        </w:rPr>
        <w:t xml:space="preserve"> רעיון טוב ונכון. צריך לשבת איתם מספיק זמן מראש, לעש</w:t>
      </w:r>
      <w:r w:rsidR="002356CA">
        <w:rPr>
          <w:rFonts w:hint="cs"/>
          <w:rtl/>
        </w:rPr>
        <w:t>ו</w:t>
      </w:r>
      <w:bookmarkStart w:id="0" w:name="_GoBack"/>
      <w:bookmarkEnd w:id="0"/>
      <w:r>
        <w:rPr>
          <w:rFonts w:hint="cs"/>
          <w:rtl/>
        </w:rPr>
        <w:t>ת תיאום ציפיות על התוכן שרוצים מהם, על השילוב שלהם באירוע.</w:t>
      </w:r>
    </w:p>
    <w:p w:rsidR="00D12DB0" w:rsidRDefault="00D12DB0" w:rsidP="00F81200">
      <w:pPr>
        <w:pStyle w:val="a3"/>
        <w:numPr>
          <w:ilvl w:val="0"/>
          <w:numId w:val="2"/>
        </w:numPr>
        <w:bidi/>
        <w:jc w:val="both"/>
        <w:rPr>
          <w:rFonts w:hint="cs"/>
        </w:rPr>
      </w:pPr>
      <w:r>
        <w:rPr>
          <w:rFonts w:hint="cs"/>
          <w:rtl/>
        </w:rPr>
        <w:t xml:space="preserve">חזרות </w:t>
      </w:r>
      <w:r>
        <w:rPr>
          <w:rtl/>
        </w:rPr>
        <w:t>–</w:t>
      </w:r>
      <w:r>
        <w:rPr>
          <w:rFonts w:hint="cs"/>
          <w:rtl/>
        </w:rPr>
        <w:t xml:space="preserve"> לעשות כמה שיותר חזרות טרום החזרה בשטח. בסוף הגענו ליום הטקס, כולם רצו לעשות חזרות כשלא חם ויש הגברה ולא היה מספיק זמן לאף אחד כמו שרצוי היה שיהיה.</w:t>
      </w:r>
    </w:p>
    <w:p w:rsidR="00D12DB0" w:rsidRDefault="00D12DB0" w:rsidP="00F81200">
      <w:pPr>
        <w:pStyle w:val="a3"/>
        <w:numPr>
          <w:ilvl w:val="0"/>
          <w:numId w:val="2"/>
        </w:numPr>
        <w:bidi/>
        <w:jc w:val="both"/>
        <w:rPr>
          <w:rFonts w:hint="cs"/>
        </w:rPr>
      </w:pPr>
      <w:r>
        <w:rPr>
          <w:rFonts w:hint="cs"/>
          <w:rtl/>
        </w:rPr>
        <w:t xml:space="preserve">ריקוד האפרוחים </w:t>
      </w:r>
      <w:r>
        <w:rPr>
          <w:rtl/>
        </w:rPr>
        <w:t>–</w:t>
      </w:r>
      <w:r>
        <w:rPr>
          <w:rFonts w:hint="cs"/>
          <w:rtl/>
        </w:rPr>
        <w:t xml:space="preserve"> הוחזרה עטרה ליושנה. היה מוצלח. שנה הבאה להמשיך את הריקוד לאחר הבקיעה מהביצים.</w:t>
      </w:r>
    </w:p>
    <w:p w:rsidR="00D12DB0" w:rsidRDefault="00D12DB0" w:rsidP="00F81200">
      <w:pPr>
        <w:pStyle w:val="a3"/>
        <w:numPr>
          <w:ilvl w:val="0"/>
          <w:numId w:val="2"/>
        </w:numPr>
        <w:bidi/>
        <w:jc w:val="both"/>
        <w:rPr>
          <w:rFonts w:hint="cs"/>
        </w:rPr>
      </w:pPr>
      <w:r>
        <w:rPr>
          <w:rFonts w:hint="cs"/>
          <w:rtl/>
        </w:rPr>
        <w:t xml:space="preserve">שיתוף השמו"צ </w:t>
      </w:r>
      <w:r>
        <w:rPr>
          <w:rtl/>
        </w:rPr>
        <w:t>–</w:t>
      </w:r>
      <w:r>
        <w:rPr>
          <w:rFonts w:hint="cs"/>
          <w:rtl/>
        </w:rPr>
        <w:t xml:space="preserve"> למרות רצון וכוונה קשה היה להם לבצע. היה צריך לרדוף אחריהם יותר מידי וגם הביצוע היה בעייתי.</w:t>
      </w:r>
    </w:p>
    <w:p w:rsidR="00D12DB0" w:rsidRDefault="00D12DB0" w:rsidP="00F81200">
      <w:pPr>
        <w:pStyle w:val="a3"/>
        <w:numPr>
          <w:ilvl w:val="0"/>
          <w:numId w:val="2"/>
        </w:numPr>
        <w:bidi/>
        <w:jc w:val="both"/>
        <w:rPr>
          <w:rFonts w:hint="cs"/>
        </w:rPr>
      </w:pPr>
      <w:r>
        <w:rPr>
          <w:rFonts w:hint="cs"/>
          <w:rtl/>
        </w:rPr>
        <w:t xml:space="preserve">בני מצווה </w:t>
      </w:r>
      <w:r>
        <w:rPr>
          <w:rtl/>
        </w:rPr>
        <w:t>–</w:t>
      </w:r>
      <w:r>
        <w:rPr>
          <w:rFonts w:hint="cs"/>
          <w:rtl/>
        </w:rPr>
        <w:t xml:space="preserve"> החלה "מסורת" של ברכת בני המצווה לישוב והישוב להם. ללא מתנות. המטרה הייתה שהם יעשו מחווה כלשהי, אולם הפעם זה הסתכם בברכה. יש מקום לנסות ולשלב אותם בהכנות, במידה ומדובר בקבוצה חזקה, עם רצון ומוטיבציה של ההורים.</w:t>
      </w:r>
    </w:p>
    <w:p w:rsidR="00D12DB0" w:rsidRDefault="00D12DB0" w:rsidP="00F81200">
      <w:pPr>
        <w:pStyle w:val="a3"/>
        <w:numPr>
          <w:ilvl w:val="0"/>
          <w:numId w:val="2"/>
        </w:numPr>
        <w:bidi/>
        <w:jc w:val="both"/>
        <w:rPr>
          <w:rFonts w:hint="cs"/>
        </w:rPr>
      </w:pPr>
      <w:r>
        <w:rPr>
          <w:rFonts w:hint="cs"/>
          <w:rtl/>
        </w:rPr>
        <w:t xml:space="preserve">אוכל ושתיה בטקס </w:t>
      </w:r>
      <w:r>
        <w:rPr>
          <w:rtl/>
        </w:rPr>
        <w:t>–</w:t>
      </w:r>
      <w:r>
        <w:rPr>
          <w:rFonts w:hint="cs"/>
          <w:rtl/>
        </w:rPr>
        <w:t xml:space="preserve"> הפעם היו פירות של צבר קמה ומעדנים מטרה וכן לחמים וגבינות שנשארו מערב החג. הוחלט לא לעשות בר, לא בירה ולא שום דבר מעבר. החלטה נכונה וטובה. זה נתן מקום לטקס עצמו ולא לכל מיני התעסקויות מסביב.</w:t>
      </w:r>
    </w:p>
    <w:p w:rsidR="00D12DB0" w:rsidRDefault="00D12DB0" w:rsidP="00F81200">
      <w:pPr>
        <w:pStyle w:val="a3"/>
        <w:bidi/>
        <w:jc w:val="both"/>
        <w:rPr>
          <w:rFonts w:hint="cs"/>
          <w:rtl/>
        </w:rPr>
      </w:pPr>
      <w:r>
        <w:rPr>
          <w:rFonts w:hint="cs"/>
          <w:rtl/>
        </w:rPr>
        <w:t>מומלץ לוודא שהפירות שטופים מראש ושהמעדנים בתוקף.</w:t>
      </w:r>
    </w:p>
    <w:p w:rsidR="00D12DB0" w:rsidRDefault="00D12DB0" w:rsidP="00F81200">
      <w:pPr>
        <w:pStyle w:val="a3"/>
        <w:numPr>
          <w:ilvl w:val="0"/>
          <w:numId w:val="2"/>
        </w:numPr>
        <w:bidi/>
        <w:jc w:val="both"/>
        <w:rPr>
          <w:rFonts w:hint="cs"/>
        </w:rPr>
      </w:pPr>
      <w:r>
        <w:rPr>
          <w:rFonts w:hint="cs"/>
          <w:rtl/>
        </w:rPr>
        <w:t xml:space="preserve">מיקום הבמה </w:t>
      </w:r>
      <w:r>
        <w:rPr>
          <w:rtl/>
        </w:rPr>
        <w:t>–</w:t>
      </w:r>
      <w:r>
        <w:rPr>
          <w:rFonts w:hint="cs"/>
          <w:rtl/>
        </w:rPr>
        <w:t xml:space="preserve"> ההעמדה של כל הטקס הייתה נכונה, הקהל היה עם הגב לשמש, הבמה הייתה קרובה לקהל כ-15 מטר, בשל העובדה שהטרקטורים לא עברו בין הבמה לקהל. זה יצר קרבה, הריקודים ה</w:t>
      </w:r>
      <w:r w:rsidR="00F81200">
        <w:rPr>
          <w:rFonts w:hint="cs"/>
          <w:rtl/>
        </w:rPr>
        <w:t>י</w:t>
      </w:r>
      <w:r>
        <w:rPr>
          <w:rFonts w:hint="cs"/>
          <w:rtl/>
        </w:rPr>
        <w:t>ו ליד הקהל והכל היה אינטימי יותר.</w:t>
      </w:r>
    </w:p>
    <w:p w:rsidR="00F81200" w:rsidRDefault="00F81200" w:rsidP="00F81200">
      <w:pPr>
        <w:pStyle w:val="a3"/>
        <w:numPr>
          <w:ilvl w:val="0"/>
          <w:numId w:val="2"/>
        </w:numPr>
        <w:bidi/>
        <w:jc w:val="both"/>
        <w:rPr>
          <w:rFonts w:hint="cs"/>
        </w:rPr>
      </w:pPr>
      <w:r>
        <w:rPr>
          <w:rFonts w:hint="cs"/>
          <w:rtl/>
        </w:rPr>
        <w:t xml:space="preserve">הצללה </w:t>
      </w:r>
      <w:r>
        <w:rPr>
          <w:rtl/>
        </w:rPr>
        <w:t>–</w:t>
      </w:r>
      <w:r>
        <w:rPr>
          <w:rFonts w:hint="cs"/>
          <w:rtl/>
        </w:rPr>
        <w:t xml:space="preserve"> השנה היה מזג אויר טוב, אבל מומלץ לבדוק את מקום האירוע כמה ימים לפני בשעה המיועדת לטקס ולבחון האם יש צורך בהקמת רשת צל גדולה.</w:t>
      </w:r>
    </w:p>
    <w:p w:rsidR="000D3A23" w:rsidRDefault="000D3A23" w:rsidP="000D3A23">
      <w:pPr>
        <w:pStyle w:val="a3"/>
        <w:numPr>
          <w:ilvl w:val="0"/>
          <w:numId w:val="2"/>
        </w:numPr>
        <w:bidi/>
        <w:jc w:val="both"/>
        <w:rPr>
          <w:rFonts w:hint="cs"/>
        </w:rPr>
      </w:pPr>
      <w:r>
        <w:rPr>
          <w:rFonts w:hint="cs"/>
          <w:rtl/>
        </w:rPr>
        <w:t xml:space="preserve">תפאורה </w:t>
      </w:r>
      <w:r>
        <w:rPr>
          <w:rtl/>
        </w:rPr>
        <w:t>–</w:t>
      </w:r>
      <w:r>
        <w:rPr>
          <w:rFonts w:hint="cs"/>
          <w:rtl/>
        </w:rPr>
        <w:t xml:space="preserve"> חשוב לדעת מראש מה רוצים לעשות ולא להגיע כמה ימים לפני ולעשות יש מאין. אין כרגע הרבה עם מה לעבוד בישוב, לכן חשוב לגבש קונספט מקדים, שמאפשר רכישה או עשייה של מה שרוצים שיהיה. חשוב שיהיה ראש צוות תפאורה שבאחריותו להוציא את התכנית לפועל ושזה לא ייפול על אחראי החג.</w:t>
      </w:r>
    </w:p>
    <w:p w:rsidR="00F81200" w:rsidRDefault="00F81200" w:rsidP="00F81200">
      <w:pPr>
        <w:pStyle w:val="a3"/>
        <w:bidi/>
        <w:jc w:val="both"/>
        <w:rPr>
          <w:rFonts w:hint="cs"/>
          <w:rtl/>
        </w:rPr>
      </w:pPr>
    </w:p>
    <w:p w:rsidR="00D12DB0" w:rsidRDefault="00D12DB0" w:rsidP="00F81200">
      <w:pPr>
        <w:pStyle w:val="a3"/>
        <w:bidi/>
        <w:jc w:val="both"/>
        <w:rPr>
          <w:rFonts w:hint="cs"/>
          <w:rtl/>
        </w:rPr>
      </w:pPr>
    </w:p>
    <w:p w:rsidR="001879D0" w:rsidRPr="00865847" w:rsidRDefault="000939FA" w:rsidP="00F81200">
      <w:pPr>
        <w:bidi/>
        <w:ind w:left="360"/>
        <w:jc w:val="both"/>
        <w:rPr>
          <w:rFonts w:hint="cs"/>
          <w:b/>
          <w:bCs/>
          <w:rtl/>
        </w:rPr>
      </w:pPr>
      <w:r w:rsidRPr="00865847">
        <w:rPr>
          <w:rFonts w:hint="cs"/>
          <w:b/>
          <w:bCs/>
          <w:u w:val="single"/>
          <w:rtl/>
        </w:rPr>
        <w:t>מסקנות כוללות</w:t>
      </w:r>
      <w:r w:rsidRPr="00865847">
        <w:rPr>
          <w:rFonts w:hint="cs"/>
          <w:b/>
          <w:bCs/>
          <w:rtl/>
        </w:rPr>
        <w:t>:</w:t>
      </w:r>
    </w:p>
    <w:p w:rsidR="000939FA" w:rsidRDefault="000939FA" w:rsidP="000939FA">
      <w:pPr>
        <w:bidi/>
        <w:ind w:left="360"/>
        <w:jc w:val="both"/>
        <w:rPr>
          <w:rFonts w:hint="cs"/>
          <w:rtl/>
        </w:rPr>
      </w:pPr>
      <w:r>
        <w:rPr>
          <w:rFonts w:hint="cs"/>
          <w:rtl/>
        </w:rPr>
        <w:t xml:space="preserve">פרסום </w:t>
      </w:r>
      <w:r>
        <w:rPr>
          <w:rtl/>
        </w:rPr>
        <w:t>–</w:t>
      </w:r>
      <w:r>
        <w:rPr>
          <w:rFonts w:hint="cs"/>
          <w:rtl/>
        </w:rPr>
        <w:t xml:space="preserve"> צריך והרבה. יש לעשות פרסום </w:t>
      </w:r>
      <w:r>
        <w:t>save the date</w:t>
      </w:r>
      <w:r>
        <w:rPr>
          <w:rFonts w:hint="cs"/>
          <w:rtl/>
        </w:rPr>
        <w:t xml:space="preserve"> כמה שיותר מוקדם, כיוון שחוסר ידיעה על חג שמתקרב יגרום לאנשים לחפש פעילויות מחוץ לישוב.</w:t>
      </w:r>
    </w:p>
    <w:p w:rsidR="000939FA" w:rsidRDefault="000939FA" w:rsidP="000939FA">
      <w:pPr>
        <w:bidi/>
        <w:ind w:left="360"/>
        <w:jc w:val="both"/>
        <w:rPr>
          <w:rFonts w:hint="cs"/>
          <w:rtl/>
        </w:rPr>
      </w:pPr>
      <w:r>
        <w:rPr>
          <w:rFonts w:hint="cs"/>
          <w:rtl/>
        </w:rPr>
        <w:t>חשוב להכין מראש כמה שיותר מהפרסום ולגעת מה לפרסם מתי, פשוט כדי לא לשגע את מי שעושה את העיצוב (למרות שרותם היה סופר סבלני)</w:t>
      </w:r>
    </w:p>
    <w:p w:rsidR="000939FA" w:rsidRDefault="000D3A23" w:rsidP="000939FA">
      <w:pPr>
        <w:bidi/>
        <w:ind w:left="360"/>
        <w:jc w:val="both"/>
        <w:rPr>
          <w:rFonts w:hint="cs"/>
          <w:rtl/>
        </w:rPr>
      </w:pPr>
      <w:r>
        <w:rPr>
          <w:rFonts w:hint="cs"/>
          <w:rtl/>
        </w:rPr>
        <w:t xml:space="preserve">גיוס מתנדבים </w:t>
      </w:r>
      <w:r>
        <w:rPr>
          <w:rtl/>
        </w:rPr>
        <w:t>–</w:t>
      </w:r>
      <w:r>
        <w:rPr>
          <w:rFonts w:hint="cs"/>
          <w:rtl/>
        </w:rPr>
        <w:t xml:space="preserve"> קשה אבל הכרחי. ממליצים לא להוציא קול קורא, אלא לבחור את מי שנכון ועשה בעבר ועשה טוב ולהכניס אותם לעניינים. חשוב כמובן לנסות להכניס אנשים נוספים, אבל לא לבנות על התנדבות מתוך פרסום לכך.</w:t>
      </w:r>
    </w:p>
    <w:p w:rsidR="000D3A23" w:rsidRDefault="000D3A23" w:rsidP="000D3A23">
      <w:pPr>
        <w:bidi/>
        <w:ind w:left="360"/>
        <w:jc w:val="both"/>
        <w:rPr>
          <w:rFonts w:hint="cs"/>
          <w:rtl/>
        </w:rPr>
      </w:pPr>
      <w:r>
        <w:rPr>
          <w:rFonts w:hint="cs"/>
          <w:rtl/>
        </w:rPr>
        <w:t>חשוב שיהיה ראש חג וראשי צוותים תחתיו, שיהיו אחראים על גיוס האנשים למשימות שלהם, בעוד ראש החג, אחראי ומוודא שהכל עובד נכון לפי התכנית.</w:t>
      </w:r>
    </w:p>
    <w:p w:rsidR="000D3A23" w:rsidRDefault="000D3A23" w:rsidP="00D61B0B">
      <w:pPr>
        <w:bidi/>
        <w:ind w:left="360"/>
        <w:jc w:val="both"/>
        <w:rPr>
          <w:rFonts w:hint="cs"/>
          <w:rtl/>
        </w:rPr>
      </w:pPr>
      <w:r>
        <w:rPr>
          <w:rFonts w:hint="cs"/>
          <w:rtl/>
        </w:rPr>
        <w:t xml:space="preserve">צוות חיסול </w:t>
      </w:r>
      <w:r>
        <w:rPr>
          <w:rtl/>
        </w:rPr>
        <w:t>–</w:t>
      </w:r>
      <w:r>
        <w:rPr>
          <w:rFonts w:hint="cs"/>
          <w:rtl/>
        </w:rPr>
        <w:t xml:space="preserve"> אמנם החיסול היה מהיר וטוב מתוך האנשים שהיו במקום, אבל מומלץ לוודא כי יש צוות שנשאר עד סוף האירוע ואחראי על החזרת כל דבר למקומו, נשים וגברים, שכן מדובר בסחיבות גם וכן כלי רכב ייעודיים.</w:t>
      </w:r>
    </w:p>
    <w:sectPr w:rsidR="000D3A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C63F3"/>
    <w:multiLevelType w:val="hybridMultilevel"/>
    <w:tmpl w:val="91C6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5085E"/>
    <w:multiLevelType w:val="hybridMultilevel"/>
    <w:tmpl w:val="4A34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9D0"/>
    <w:rsid w:val="000939FA"/>
    <w:rsid w:val="000D3A23"/>
    <w:rsid w:val="001879D0"/>
    <w:rsid w:val="002356CA"/>
    <w:rsid w:val="00403B98"/>
    <w:rsid w:val="00865847"/>
    <w:rsid w:val="00D12DB0"/>
    <w:rsid w:val="00D61B0B"/>
    <w:rsid w:val="00F812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9D0"/>
    <w:pPr>
      <w:ind w:left="720"/>
      <w:contextualSpacing/>
    </w:pPr>
  </w:style>
  <w:style w:type="paragraph" w:styleId="a4">
    <w:name w:val="Balloon Text"/>
    <w:basedOn w:val="a"/>
    <w:link w:val="a5"/>
    <w:uiPriority w:val="99"/>
    <w:semiHidden/>
    <w:unhideWhenUsed/>
    <w:rsid w:val="002356C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35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9D0"/>
    <w:pPr>
      <w:ind w:left="720"/>
      <w:contextualSpacing/>
    </w:pPr>
  </w:style>
  <w:style w:type="paragraph" w:styleId="a4">
    <w:name w:val="Balloon Text"/>
    <w:basedOn w:val="a"/>
    <w:link w:val="a5"/>
    <w:uiPriority w:val="99"/>
    <w:semiHidden/>
    <w:unhideWhenUsed/>
    <w:rsid w:val="002356C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3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680</Words>
  <Characters>3882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5</cp:revision>
  <cp:lastPrinted>2018-05-30T11:45:00Z</cp:lastPrinted>
  <dcterms:created xsi:type="dcterms:W3CDTF">2018-05-30T11:13:00Z</dcterms:created>
  <dcterms:modified xsi:type="dcterms:W3CDTF">2018-05-30T11:45:00Z</dcterms:modified>
</cp:coreProperties>
</file>